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51A00" w14:textId="6A34A811" w:rsidR="001E6E14" w:rsidRPr="00AA2FF1" w:rsidRDefault="002955DF" w:rsidP="00814724">
      <w:pPr>
        <w:jc w:val="center"/>
        <w:rPr>
          <w:rFonts w:ascii="Calibri" w:eastAsia="Times New Roman" w:hAnsi="Calibri" w:cs="Calibri"/>
          <w:b/>
          <w:color w:val="000000"/>
          <w:sz w:val="28"/>
          <w:szCs w:val="28"/>
          <w:u w:val="single"/>
        </w:rPr>
      </w:pPr>
      <w:r w:rsidRPr="00AA2FF1">
        <w:rPr>
          <w:b/>
          <w:color w:val="000000"/>
          <w:sz w:val="28"/>
          <w:szCs w:val="28"/>
          <w:u w:val="single"/>
          <w:lang w:val="en-US"/>
        </w:rPr>
        <w:t>Impact of COVID-19 epidemic on Africa RISING-</w:t>
      </w:r>
      <w:r w:rsidR="007B3912">
        <w:rPr>
          <w:b/>
          <w:color w:val="000000"/>
          <w:sz w:val="28"/>
          <w:szCs w:val="28"/>
          <w:u w:val="single"/>
          <w:lang w:val="en-US"/>
        </w:rPr>
        <w:t>W</w:t>
      </w:r>
      <w:bookmarkStart w:id="0" w:name="_GoBack"/>
      <w:bookmarkEnd w:id="0"/>
      <w:r w:rsidRPr="00AA2FF1">
        <w:rPr>
          <w:b/>
          <w:color w:val="000000"/>
          <w:sz w:val="28"/>
          <w:szCs w:val="28"/>
          <w:u w:val="single"/>
          <w:lang w:val="en-US"/>
        </w:rPr>
        <w:t>A Project activities</w:t>
      </w:r>
    </w:p>
    <w:p w14:paraId="01B42E77" w14:textId="43C19705" w:rsidR="004D7670" w:rsidRDefault="004D7670" w:rsidP="004D7670">
      <w:pPr>
        <w:rPr>
          <w:rFonts w:ascii="Calibri" w:eastAsia="Times New Roman" w:hAnsi="Calibri" w:cs="Calibri"/>
          <w:color w:val="000000"/>
        </w:rPr>
      </w:pPr>
    </w:p>
    <w:p w14:paraId="41D6EE70" w14:textId="1B0DF5D7" w:rsidR="008F6DE3" w:rsidRPr="00DE3542" w:rsidRDefault="008F6DE3" w:rsidP="009E2572">
      <w:pPr>
        <w:spacing w:after="160" w:line="259" w:lineRule="auto"/>
        <w:rPr>
          <w:rFonts w:ascii="Calibri" w:eastAsia="Times New Roman" w:hAnsi="Calibri" w:cs="Calibri"/>
          <w:b/>
          <w:color w:val="000000"/>
        </w:rPr>
      </w:pPr>
      <w:r w:rsidRPr="00DE3542">
        <w:rPr>
          <w:rFonts w:ascii="Calibri" w:eastAsia="Times New Roman" w:hAnsi="Calibri" w:cs="Calibri"/>
          <w:b/>
          <w:color w:val="000000"/>
        </w:rPr>
        <w:t>WA Project Principal Investigators’ views on the impact of COVID-19 to their activities</w:t>
      </w:r>
    </w:p>
    <w:p w14:paraId="6D86086A" w14:textId="77777777" w:rsidR="008F6DE3" w:rsidRPr="00DE3542" w:rsidRDefault="008F6DE3" w:rsidP="008F6DE3">
      <w:pPr>
        <w:rPr>
          <w:rFonts w:ascii="Calibri" w:eastAsia="Times New Roman" w:hAnsi="Calibri" w:cs="Calibri"/>
          <w:b/>
          <w:color w:val="000000"/>
        </w:rPr>
      </w:pPr>
    </w:p>
    <w:p w14:paraId="49FDC085" w14:textId="459F41DB" w:rsidR="008F6DE3" w:rsidRPr="00DE3542" w:rsidRDefault="008F6DE3" w:rsidP="008F6DE3">
      <w:pPr>
        <w:rPr>
          <w:rFonts w:ascii="Calibri" w:eastAsia="Times New Roman" w:hAnsi="Calibri" w:cs="Calibri"/>
          <w:b/>
          <w:color w:val="000000"/>
        </w:rPr>
      </w:pPr>
      <w:r w:rsidRPr="00DE3542">
        <w:rPr>
          <w:rFonts w:ascii="Calibri" w:eastAsia="Times New Roman" w:hAnsi="Calibri" w:cs="Calibri"/>
          <w:b/>
          <w:color w:val="000000"/>
        </w:rPr>
        <w:t>Bekele Kotu (IITA</w:t>
      </w:r>
      <w:r w:rsidR="009E2572">
        <w:rPr>
          <w:rFonts w:ascii="Calibri" w:eastAsia="Times New Roman" w:hAnsi="Calibri" w:cs="Calibri"/>
          <w:b/>
          <w:color w:val="000000"/>
        </w:rPr>
        <w:t>-Ghana)</w:t>
      </w:r>
    </w:p>
    <w:p w14:paraId="26CF8B74" w14:textId="77777777" w:rsidR="00875222" w:rsidRPr="006307ED" w:rsidRDefault="000D6DAF" w:rsidP="00875222">
      <w:pPr>
        <w:rPr>
          <w:rFonts w:ascii="Calibri" w:eastAsia="Times New Roman" w:hAnsi="Calibri" w:cs="Calibri"/>
          <w:color w:val="000000"/>
        </w:rPr>
      </w:pPr>
      <w:r>
        <w:rPr>
          <w:rFonts w:ascii="Calibri" w:eastAsia="Times New Roman" w:hAnsi="Calibri" w:cs="Calibri"/>
          <w:color w:val="000000"/>
        </w:rPr>
        <w:t>Household surveys on f</w:t>
      </w:r>
      <w:r w:rsidRPr="000D6DAF">
        <w:rPr>
          <w:rFonts w:ascii="Calibri" w:eastAsia="Times New Roman" w:hAnsi="Calibri" w:cs="Calibri"/>
          <w:color w:val="000000"/>
        </w:rPr>
        <w:t>armers’ preferences for technology attributes</w:t>
      </w:r>
      <w:r w:rsidR="00C25BB6">
        <w:rPr>
          <w:rFonts w:ascii="Calibri" w:eastAsia="Times New Roman" w:hAnsi="Calibri" w:cs="Calibri"/>
          <w:color w:val="000000"/>
        </w:rPr>
        <w:t xml:space="preserve"> (</w:t>
      </w:r>
      <w:r w:rsidR="006E6B1C">
        <w:rPr>
          <w:rFonts w:ascii="Calibri" w:eastAsia="Times New Roman" w:hAnsi="Calibri" w:cs="Calibri"/>
          <w:color w:val="000000"/>
        </w:rPr>
        <w:t xml:space="preserve">Sub-activity </w:t>
      </w:r>
      <w:r w:rsidR="006E6B1C" w:rsidRPr="006E6B1C">
        <w:rPr>
          <w:rFonts w:ascii="Calibri" w:eastAsia="Times New Roman" w:hAnsi="Calibri" w:cs="Calibri"/>
          <w:color w:val="000000"/>
        </w:rPr>
        <w:t>GH 411</w:t>
      </w:r>
      <w:r>
        <w:rPr>
          <w:rFonts w:ascii="Calibri" w:eastAsia="Times New Roman" w:hAnsi="Calibri" w:cs="Calibri"/>
          <w:color w:val="000000"/>
        </w:rPr>
        <w:t>3</w:t>
      </w:r>
      <w:r w:rsidR="006E6B1C" w:rsidRPr="006E6B1C">
        <w:rPr>
          <w:rFonts w:ascii="Calibri" w:eastAsia="Times New Roman" w:hAnsi="Calibri" w:cs="Calibri"/>
          <w:color w:val="000000"/>
        </w:rPr>
        <w:t>-19</w:t>
      </w:r>
      <w:r w:rsidR="00C25BB6">
        <w:rPr>
          <w:rFonts w:ascii="Calibri" w:eastAsia="Times New Roman" w:hAnsi="Calibri" w:cs="Calibri"/>
          <w:color w:val="000000"/>
        </w:rPr>
        <w:t>)</w:t>
      </w:r>
      <w:r w:rsidR="006E6B1C">
        <w:rPr>
          <w:rFonts w:ascii="Calibri" w:eastAsia="Times New Roman" w:hAnsi="Calibri" w:cs="Calibri"/>
          <w:color w:val="000000"/>
        </w:rPr>
        <w:t xml:space="preserve">. This had been planned for implementation in March/April </w:t>
      </w:r>
      <w:r w:rsidR="006E6B1C" w:rsidRPr="006E6B1C">
        <w:rPr>
          <w:rFonts w:ascii="Calibri" w:eastAsia="Times New Roman" w:hAnsi="Calibri" w:cs="Calibri"/>
          <w:color w:val="000000"/>
        </w:rPr>
        <w:t>but</w:t>
      </w:r>
      <w:r w:rsidR="006E6B1C">
        <w:rPr>
          <w:rFonts w:ascii="Calibri" w:eastAsia="Times New Roman" w:hAnsi="Calibri" w:cs="Calibri"/>
          <w:color w:val="000000"/>
        </w:rPr>
        <w:t xml:space="preserve"> has been </w:t>
      </w:r>
      <w:r w:rsidR="006E6B1C" w:rsidRPr="006E6B1C">
        <w:rPr>
          <w:rFonts w:ascii="Calibri" w:eastAsia="Times New Roman" w:hAnsi="Calibri" w:cs="Calibri"/>
          <w:color w:val="000000"/>
        </w:rPr>
        <w:t>postponed</w:t>
      </w:r>
      <w:r w:rsidR="006E6B1C">
        <w:rPr>
          <w:rFonts w:ascii="Calibri" w:eastAsia="Times New Roman" w:hAnsi="Calibri" w:cs="Calibri"/>
          <w:color w:val="000000"/>
        </w:rPr>
        <w:t xml:space="preserve"> till a later unknown date. It would be g</w:t>
      </w:r>
      <w:r w:rsidR="006E6B1C" w:rsidRPr="006E6B1C">
        <w:rPr>
          <w:rFonts w:ascii="Calibri" w:eastAsia="Times New Roman" w:hAnsi="Calibri" w:cs="Calibri"/>
          <w:color w:val="000000"/>
        </w:rPr>
        <w:t xml:space="preserve">ood to implement before </w:t>
      </w:r>
      <w:r w:rsidR="006E6B1C">
        <w:rPr>
          <w:rFonts w:ascii="Calibri" w:eastAsia="Times New Roman" w:hAnsi="Calibri" w:cs="Calibri"/>
          <w:color w:val="000000"/>
        </w:rPr>
        <w:t xml:space="preserve">the </w:t>
      </w:r>
      <w:r w:rsidR="006E6B1C" w:rsidRPr="006E6B1C">
        <w:rPr>
          <w:rFonts w:ascii="Calibri" w:eastAsia="Times New Roman" w:hAnsi="Calibri" w:cs="Calibri"/>
          <w:color w:val="000000"/>
        </w:rPr>
        <w:t>cropping season</w:t>
      </w:r>
      <w:r w:rsidR="006E6B1C">
        <w:rPr>
          <w:rFonts w:ascii="Calibri" w:eastAsia="Times New Roman" w:hAnsi="Calibri" w:cs="Calibri"/>
          <w:color w:val="000000"/>
        </w:rPr>
        <w:t xml:space="preserve"> since d</w:t>
      </w:r>
      <w:r w:rsidR="006E6B1C" w:rsidRPr="006E6B1C">
        <w:rPr>
          <w:rFonts w:ascii="Calibri" w:eastAsia="Times New Roman" w:hAnsi="Calibri" w:cs="Calibri"/>
          <w:color w:val="000000"/>
        </w:rPr>
        <w:t>uring the cropping season</w:t>
      </w:r>
      <w:r w:rsidR="006E6B1C">
        <w:rPr>
          <w:rFonts w:ascii="Calibri" w:eastAsia="Times New Roman" w:hAnsi="Calibri" w:cs="Calibri"/>
          <w:color w:val="000000"/>
        </w:rPr>
        <w:t xml:space="preserve"> the </w:t>
      </w:r>
      <w:r w:rsidR="006E6B1C" w:rsidRPr="006E6B1C">
        <w:rPr>
          <w:rFonts w:ascii="Calibri" w:eastAsia="Times New Roman" w:hAnsi="Calibri" w:cs="Calibri"/>
          <w:color w:val="000000"/>
        </w:rPr>
        <w:t>farmers</w:t>
      </w:r>
      <w:r w:rsidR="006E6B1C">
        <w:rPr>
          <w:rFonts w:ascii="Calibri" w:eastAsia="Times New Roman" w:hAnsi="Calibri" w:cs="Calibri"/>
          <w:color w:val="000000"/>
        </w:rPr>
        <w:t xml:space="preserve"> would be </w:t>
      </w:r>
      <w:r w:rsidR="006E6B1C" w:rsidRPr="006E6B1C">
        <w:rPr>
          <w:rFonts w:ascii="Calibri" w:eastAsia="Times New Roman" w:hAnsi="Calibri" w:cs="Calibri"/>
          <w:color w:val="000000"/>
        </w:rPr>
        <w:t>too busy to attend interviews.</w:t>
      </w:r>
      <w:r w:rsidR="006E6B1C">
        <w:rPr>
          <w:rFonts w:ascii="Calibri" w:eastAsia="Times New Roman" w:hAnsi="Calibri" w:cs="Calibri"/>
          <w:color w:val="000000"/>
        </w:rPr>
        <w:t xml:space="preserve"> There is a p</w:t>
      </w:r>
      <w:r w:rsidR="006E6B1C" w:rsidRPr="006E6B1C">
        <w:rPr>
          <w:rFonts w:ascii="Calibri" w:eastAsia="Times New Roman" w:hAnsi="Calibri" w:cs="Calibri"/>
          <w:color w:val="000000"/>
        </w:rPr>
        <w:t>ossib</w:t>
      </w:r>
      <w:r w:rsidR="006E6B1C">
        <w:rPr>
          <w:rFonts w:ascii="Calibri" w:eastAsia="Times New Roman" w:hAnsi="Calibri" w:cs="Calibri"/>
          <w:color w:val="000000"/>
        </w:rPr>
        <w:t xml:space="preserve">ility </w:t>
      </w:r>
      <w:r w:rsidR="006E6B1C" w:rsidRPr="006E6B1C">
        <w:rPr>
          <w:rFonts w:ascii="Calibri" w:eastAsia="Times New Roman" w:hAnsi="Calibri" w:cs="Calibri"/>
          <w:color w:val="000000"/>
        </w:rPr>
        <w:t>to implement in August</w:t>
      </w:r>
      <w:r w:rsidR="006307ED">
        <w:rPr>
          <w:rFonts w:ascii="Calibri" w:eastAsia="Times New Roman" w:hAnsi="Calibri" w:cs="Calibri"/>
          <w:color w:val="000000"/>
        </w:rPr>
        <w:t xml:space="preserve">. </w:t>
      </w:r>
      <w:r w:rsidR="00875222" w:rsidRPr="009E2572">
        <w:rPr>
          <w:rFonts w:ascii="Calibri" w:eastAsia="Times New Roman" w:hAnsi="Calibri" w:cs="Calibri"/>
          <w:b/>
          <w:color w:val="000000"/>
          <w:highlight w:val="green"/>
        </w:rPr>
        <w:t>Low risk of not being conducted</w:t>
      </w:r>
    </w:p>
    <w:p w14:paraId="0325B284" w14:textId="77777777" w:rsidR="008F6DE3" w:rsidRPr="00DE3542" w:rsidRDefault="008F6DE3" w:rsidP="008F6DE3">
      <w:pPr>
        <w:rPr>
          <w:rFonts w:ascii="Calibri" w:eastAsia="Times New Roman" w:hAnsi="Calibri" w:cs="Calibri"/>
          <w:b/>
          <w:color w:val="000000"/>
        </w:rPr>
      </w:pPr>
    </w:p>
    <w:p w14:paraId="583E2F78" w14:textId="3DB4756D" w:rsidR="008F6DE3" w:rsidRPr="00DE3542" w:rsidRDefault="008F6DE3" w:rsidP="008F6DE3">
      <w:pPr>
        <w:rPr>
          <w:rFonts w:ascii="Calibri" w:eastAsia="Times New Roman" w:hAnsi="Calibri" w:cs="Calibri"/>
          <w:b/>
          <w:color w:val="000000"/>
        </w:rPr>
      </w:pPr>
      <w:r w:rsidRPr="00DE3542">
        <w:rPr>
          <w:rFonts w:ascii="Calibri" w:eastAsia="Times New Roman" w:hAnsi="Calibri" w:cs="Calibri"/>
          <w:b/>
          <w:color w:val="000000"/>
        </w:rPr>
        <w:t>Nurudeen Abdul Rahman (IITA</w:t>
      </w:r>
      <w:r w:rsidR="009E2572">
        <w:rPr>
          <w:rFonts w:ascii="Calibri" w:eastAsia="Times New Roman" w:hAnsi="Calibri" w:cs="Calibri"/>
          <w:b/>
          <w:color w:val="000000"/>
        </w:rPr>
        <w:t>,</w:t>
      </w:r>
      <w:r w:rsidRPr="00DE3542">
        <w:rPr>
          <w:rFonts w:ascii="Calibri" w:eastAsia="Times New Roman" w:hAnsi="Calibri" w:cs="Calibri"/>
          <w:b/>
          <w:color w:val="000000"/>
        </w:rPr>
        <w:t xml:space="preserve"> Ghana)</w:t>
      </w:r>
    </w:p>
    <w:p w14:paraId="64AFED4E" w14:textId="77777777" w:rsidR="008F6DE3" w:rsidRPr="006307ED" w:rsidRDefault="000D6DAF" w:rsidP="008F6DE3">
      <w:pPr>
        <w:rPr>
          <w:rFonts w:ascii="Calibri" w:eastAsia="Times New Roman" w:hAnsi="Calibri" w:cs="Calibri"/>
          <w:color w:val="000000"/>
        </w:rPr>
      </w:pPr>
      <w:r w:rsidRPr="000D6DAF">
        <w:rPr>
          <w:rFonts w:ascii="Calibri" w:eastAsia="Times New Roman" w:hAnsi="Calibri" w:cs="Calibri"/>
          <w:color w:val="000000"/>
        </w:rPr>
        <w:t>Optimizing on-farm nitrogen (N) fertilizer use efficiency</w:t>
      </w:r>
      <w:r w:rsidR="00C25BB6">
        <w:rPr>
          <w:rFonts w:ascii="Calibri" w:eastAsia="Times New Roman" w:hAnsi="Calibri" w:cs="Calibri"/>
          <w:color w:val="000000"/>
        </w:rPr>
        <w:t xml:space="preserve"> (Sub-activity </w:t>
      </w:r>
      <w:r w:rsidR="006307ED" w:rsidRPr="006307ED">
        <w:rPr>
          <w:rFonts w:ascii="Calibri" w:eastAsia="Times New Roman" w:hAnsi="Calibri" w:cs="Calibri"/>
          <w:color w:val="000000"/>
        </w:rPr>
        <w:t>GH111</w:t>
      </w:r>
      <w:r>
        <w:rPr>
          <w:rFonts w:ascii="Calibri" w:eastAsia="Times New Roman" w:hAnsi="Calibri" w:cs="Calibri"/>
          <w:color w:val="000000"/>
        </w:rPr>
        <w:t>2</w:t>
      </w:r>
      <w:r w:rsidR="006307ED" w:rsidRPr="006307ED">
        <w:rPr>
          <w:rFonts w:ascii="Calibri" w:eastAsia="Times New Roman" w:hAnsi="Calibri" w:cs="Calibri"/>
          <w:color w:val="000000"/>
        </w:rPr>
        <w:t>-19</w:t>
      </w:r>
      <w:r w:rsidR="00C25BB6">
        <w:rPr>
          <w:rFonts w:ascii="Calibri" w:eastAsia="Times New Roman" w:hAnsi="Calibri" w:cs="Calibri"/>
          <w:color w:val="000000"/>
        </w:rPr>
        <w:t>)</w:t>
      </w:r>
      <w:r w:rsidR="006307ED">
        <w:rPr>
          <w:rFonts w:ascii="Calibri" w:eastAsia="Times New Roman" w:hAnsi="Calibri" w:cs="Calibri"/>
          <w:color w:val="000000"/>
        </w:rPr>
        <w:t xml:space="preserve">: </w:t>
      </w:r>
      <w:r>
        <w:rPr>
          <w:rFonts w:ascii="Calibri" w:eastAsia="Times New Roman" w:hAnsi="Calibri" w:cs="Calibri"/>
          <w:color w:val="000000"/>
        </w:rPr>
        <w:t xml:space="preserve">Most field </w:t>
      </w:r>
      <w:r w:rsidR="006307ED">
        <w:rPr>
          <w:rFonts w:ascii="Calibri" w:eastAsia="Times New Roman" w:hAnsi="Calibri" w:cs="Calibri"/>
          <w:color w:val="000000"/>
        </w:rPr>
        <w:t xml:space="preserve">activities </w:t>
      </w:r>
      <w:r w:rsidR="006307ED" w:rsidRPr="006307ED">
        <w:rPr>
          <w:rFonts w:ascii="Calibri" w:eastAsia="Times New Roman" w:hAnsi="Calibri" w:cs="Calibri"/>
          <w:color w:val="000000"/>
        </w:rPr>
        <w:t>were completed during the last quarter of 2019</w:t>
      </w:r>
      <w:r w:rsidR="006307ED">
        <w:rPr>
          <w:rFonts w:ascii="Calibri" w:eastAsia="Times New Roman" w:hAnsi="Calibri" w:cs="Calibri"/>
          <w:color w:val="000000"/>
        </w:rPr>
        <w:t xml:space="preserve">. </w:t>
      </w:r>
      <w:r w:rsidR="006307ED" w:rsidRPr="006307ED">
        <w:rPr>
          <w:rFonts w:ascii="Calibri" w:eastAsia="Times New Roman" w:hAnsi="Calibri" w:cs="Calibri"/>
          <w:color w:val="000000"/>
        </w:rPr>
        <w:t>However</w:t>
      </w:r>
      <w:r w:rsidR="006307ED">
        <w:rPr>
          <w:rFonts w:ascii="Calibri" w:eastAsia="Times New Roman" w:hAnsi="Calibri" w:cs="Calibri"/>
          <w:color w:val="000000"/>
        </w:rPr>
        <w:t xml:space="preserve"> both </w:t>
      </w:r>
      <w:r w:rsidR="006307ED" w:rsidRPr="006307ED">
        <w:rPr>
          <w:rFonts w:ascii="Calibri" w:eastAsia="Times New Roman" w:hAnsi="Calibri" w:cs="Calibri"/>
          <w:color w:val="000000"/>
        </w:rPr>
        <w:t>soil and plant samples</w:t>
      </w:r>
      <w:r w:rsidR="006307ED">
        <w:rPr>
          <w:rFonts w:ascii="Calibri" w:eastAsia="Times New Roman" w:hAnsi="Calibri" w:cs="Calibri"/>
          <w:color w:val="000000"/>
        </w:rPr>
        <w:t xml:space="preserve"> from the experimental work are </w:t>
      </w:r>
      <w:r>
        <w:rPr>
          <w:rFonts w:ascii="Calibri" w:eastAsia="Times New Roman" w:hAnsi="Calibri" w:cs="Calibri"/>
          <w:color w:val="000000"/>
        </w:rPr>
        <w:t>yet to be analys</w:t>
      </w:r>
      <w:r w:rsidR="006307ED" w:rsidRPr="006307ED">
        <w:rPr>
          <w:rFonts w:ascii="Calibri" w:eastAsia="Times New Roman" w:hAnsi="Calibri" w:cs="Calibri"/>
          <w:color w:val="000000"/>
        </w:rPr>
        <w:t>e</w:t>
      </w:r>
      <w:r w:rsidR="006307ED">
        <w:rPr>
          <w:rFonts w:ascii="Calibri" w:eastAsia="Times New Roman" w:hAnsi="Calibri" w:cs="Calibri"/>
          <w:color w:val="000000"/>
        </w:rPr>
        <w:t xml:space="preserve">d at the Soils Research Institute (SRI). The </w:t>
      </w:r>
      <w:r w:rsidR="006307ED" w:rsidRPr="006307ED">
        <w:rPr>
          <w:rFonts w:ascii="Calibri" w:eastAsia="Times New Roman" w:hAnsi="Calibri" w:cs="Calibri"/>
          <w:color w:val="000000"/>
        </w:rPr>
        <w:t xml:space="preserve">samples cannot be sent for the chemical analysis due to the lockdown situation in Ghana which has affected </w:t>
      </w:r>
      <w:r w:rsidR="006307ED">
        <w:rPr>
          <w:rFonts w:ascii="Calibri" w:eastAsia="Times New Roman" w:hAnsi="Calibri" w:cs="Calibri"/>
          <w:color w:val="000000"/>
        </w:rPr>
        <w:t xml:space="preserve">SRI. Once the lockdown is over, after submission, it takes about 6 weeks for the results to be released (all other factors remaining constant). </w:t>
      </w:r>
      <w:r w:rsidR="00F568B9">
        <w:rPr>
          <w:rFonts w:ascii="Calibri" w:eastAsia="Times New Roman" w:hAnsi="Calibri" w:cs="Calibri"/>
          <w:color w:val="000000"/>
        </w:rPr>
        <w:t>In brief, the activity w</w:t>
      </w:r>
      <w:r w:rsidR="006307ED">
        <w:rPr>
          <w:rFonts w:ascii="Calibri" w:eastAsia="Times New Roman" w:hAnsi="Calibri" w:cs="Calibri"/>
          <w:color w:val="000000"/>
        </w:rPr>
        <w:t>ill take place but at a later date.</w:t>
      </w:r>
      <w:r w:rsidR="00875222">
        <w:rPr>
          <w:rFonts w:ascii="Calibri" w:eastAsia="Times New Roman" w:hAnsi="Calibri" w:cs="Calibri"/>
          <w:color w:val="000000"/>
        </w:rPr>
        <w:t xml:space="preserve"> </w:t>
      </w:r>
      <w:r w:rsidR="00875222" w:rsidRPr="009E2572">
        <w:rPr>
          <w:rFonts w:ascii="Calibri" w:eastAsia="Times New Roman" w:hAnsi="Calibri" w:cs="Calibri"/>
          <w:b/>
          <w:color w:val="000000"/>
          <w:highlight w:val="green"/>
        </w:rPr>
        <w:t>Low risk of not being conducted</w:t>
      </w:r>
    </w:p>
    <w:p w14:paraId="4C2FAA98" w14:textId="77777777" w:rsidR="008F6DE3" w:rsidRPr="00DE3542" w:rsidRDefault="008F6DE3" w:rsidP="008F6DE3">
      <w:pPr>
        <w:rPr>
          <w:rFonts w:ascii="Calibri" w:eastAsia="Times New Roman" w:hAnsi="Calibri" w:cs="Calibri"/>
          <w:b/>
          <w:color w:val="000000"/>
        </w:rPr>
      </w:pPr>
    </w:p>
    <w:p w14:paraId="5BB05A37" w14:textId="5EBD0C11" w:rsidR="00F568B9" w:rsidRDefault="008F6DE3" w:rsidP="00F568B9">
      <w:pPr>
        <w:rPr>
          <w:rFonts w:ascii="Calibri" w:eastAsia="Times New Roman" w:hAnsi="Calibri" w:cs="Calibri"/>
          <w:b/>
          <w:color w:val="000000"/>
        </w:rPr>
      </w:pPr>
      <w:r w:rsidRPr="00DE3542">
        <w:rPr>
          <w:rFonts w:ascii="Calibri" w:eastAsia="Times New Roman" w:hAnsi="Calibri" w:cs="Calibri"/>
          <w:b/>
          <w:color w:val="000000"/>
        </w:rPr>
        <w:t>Gundula Fischer (IITA</w:t>
      </w:r>
      <w:r w:rsidR="009E2572">
        <w:rPr>
          <w:rFonts w:ascii="Calibri" w:eastAsia="Times New Roman" w:hAnsi="Calibri" w:cs="Calibri"/>
          <w:b/>
          <w:color w:val="000000"/>
        </w:rPr>
        <w:t>-Ghana</w:t>
      </w:r>
      <w:r w:rsidRPr="00DE3542">
        <w:rPr>
          <w:rFonts w:ascii="Calibri" w:eastAsia="Times New Roman" w:hAnsi="Calibri" w:cs="Calibri"/>
          <w:b/>
          <w:color w:val="000000"/>
        </w:rPr>
        <w:t>)</w:t>
      </w:r>
    </w:p>
    <w:p w14:paraId="1781D762" w14:textId="77777777" w:rsidR="00F568B9" w:rsidRDefault="000D6DAF" w:rsidP="00F568B9">
      <w:pPr>
        <w:rPr>
          <w:rFonts w:ascii="Calibri" w:eastAsia="Times New Roman" w:hAnsi="Calibri" w:cs="Calibri"/>
          <w:color w:val="000000"/>
        </w:rPr>
      </w:pPr>
      <w:r>
        <w:rPr>
          <w:rFonts w:ascii="Calibri" w:eastAsia="Times New Roman" w:hAnsi="Calibri" w:cs="Calibri"/>
          <w:color w:val="000000"/>
        </w:rPr>
        <w:t>Farmer preferences for vegetable varieties</w:t>
      </w:r>
      <w:r w:rsidR="00C25BB6">
        <w:rPr>
          <w:rFonts w:ascii="Calibri" w:eastAsia="Times New Roman" w:hAnsi="Calibri" w:cs="Calibri"/>
          <w:color w:val="000000"/>
        </w:rPr>
        <w:t xml:space="preserve"> (</w:t>
      </w:r>
      <w:r w:rsidR="00F568B9" w:rsidRPr="00F568B9">
        <w:rPr>
          <w:rFonts w:ascii="Calibri" w:eastAsia="Times New Roman" w:hAnsi="Calibri" w:cs="Calibri"/>
          <w:color w:val="000000"/>
        </w:rPr>
        <w:t>Sub-activity MA1114-19</w:t>
      </w:r>
      <w:r w:rsidR="00C25BB6">
        <w:rPr>
          <w:rFonts w:ascii="Calibri" w:eastAsia="Times New Roman" w:hAnsi="Calibri" w:cs="Calibri"/>
          <w:color w:val="000000"/>
        </w:rPr>
        <w:t>)</w:t>
      </w:r>
      <w:r w:rsidR="00F568B9">
        <w:rPr>
          <w:rFonts w:ascii="Calibri" w:eastAsia="Times New Roman" w:hAnsi="Calibri" w:cs="Calibri"/>
          <w:color w:val="000000"/>
        </w:rPr>
        <w:t xml:space="preserve"> for Mali: Need to follow-up with specific focus on cowpea and onion (was planned for April 2020). This has been </w:t>
      </w:r>
      <w:r w:rsidR="00F568B9" w:rsidRPr="00F568B9">
        <w:rPr>
          <w:rFonts w:ascii="Calibri" w:eastAsia="Times New Roman" w:hAnsi="Calibri" w:cs="Calibri"/>
          <w:color w:val="000000"/>
        </w:rPr>
        <w:t xml:space="preserve">postponed to a later date pending national guidelines. In case </w:t>
      </w:r>
      <w:r w:rsidR="00F568B9">
        <w:rPr>
          <w:rFonts w:ascii="Calibri" w:eastAsia="Times New Roman" w:hAnsi="Calibri" w:cs="Calibri"/>
          <w:color w:val="000000"/>
        </w:rPr>
        <w:t>field work is not conducted until August this will be cancelled. Implication: An amount of around 10k will remain unused</w:t>
      </w:r>
      <w:r w:rsidR="00C466B9">
        <w:rPr>
          <w:rFonts w:ascii="Calibri" w:eastAsia="Times New Roman" w:hAnsi="Calibri" w:cs="Calibri"/>
          <w:color w:val="000000"/>
        </w:rPr>
        <w:t>.</w:t>
      </w:r>
      <w:r w:rsidR="00875222">
        <w:rPr>
          <w:rFonts w:ascii="Calibri" w:eastAsia="Times New Roman" w:hAnsi="Calibri" w:cs="Calibri"/>
          <w:color w:val="000000"/>
        </w:rPr>
        <w:t xml:space="preserve"> </w:t>
      </w:r>
      <w:r w:rsidR="00875222" w:rsidRPr="009E2572">
        <w:rPr>
          <w:rFonts w:ascii="Calibri" w:eastAsia="Times New Roman" w:hAnsi="Calibri" w:cs="Calibri"/>
          <w:b/>
          <w:color w:val="000000"/>
          <w:highlight w:val="magenta"/>
        </w:rPr>
        <w:t>Medium to high risk of not being conducted.</w:t>
      </w:r>
    </w:p>
    <w:p w14:paraId="6B30978D" w14:textId="77777777" w:rsidR="00C466B9" w:rsidRDefault="00C466B9" w:rsidP="00F568B9">
      <w:pPr>
        <w:rPr>
          <w:rFonts w:ascii="Calibri" w:eastAsia="Times New Roman" w:hAnsi="Calibri" w:cs="Calibri"/>
          <w:color w:val="000000"/>
        </w:rPr>
      </w:pPr>
    </w:p>
    <w:p w14:paraId="4232EAF8" w14:textId="77777777" w:rsidR="00C466B9" w:rsidRPr="00F568B9" w:rsidRDefault="00C466B9" w:rsidP="00F568B9">
      <w:pPr>
        <w:rPr>
          <w:rFonts w:ascii="Calibri" w:eastAsia="Times New Roman" w:hAnsi="Calibri" w:cs="Calibri"/>
          <w:b/>
          <w:color w:val="000000"/>
        </w:rPr>
      </w:pPr>
      <w:r w:rsidRPr="00C466B9">
        <w:rPr>
          <w:rFonts w:ascii="Calibri" w:eastAsia="Times New Roman" w:hAnsi="Calibri" w:cs="Calibri"/>
          <w:b/>
          <w:color w:val="000000"/>
        </w:rPr>
        <w:t>Francis Muthoni (IITA, Arusha, Tanzania)</w:t>
      </w:r>
    </w:p>
    <w:p w14:paraId="366CF18E" w14:textId="3D49DC0F" w:rsidR="00AE059C" w:rsidRDefault="009E2572" w:rsidP="00AE059C">
      <w:pPr>
        <w:rPr>
          <w:rFonts w:ascii="Calibri" w:eastAsia="Times New Roman" w:hAnsi="Calibri" w:cs="Calibri"/>
          <w:b/>
          <w:color w:val="000000"/>
        </w:rPr>
      </w:pPr>
      <w:r>
        <w:rPr>
          <w:rFonts w:ascii="Calibri" w:eastAsia="Times New Roman" w:hAnsi="Calibri" w:cs="Calibri"/>
          <w:color w:val="000000"/>
        </w:rPr>
        <w:t xml:space="preserve">Work on using remote sensing and GIS to predict timing of sowing for crop </w:t>
      </w:r>
      <w:r w:rsidR="00EB3FD7">
        <w:rPr>
          <w:rFonts w:ascii="Calibri" w:eastAsia="Times New Roman" w:hAnsi="Calibri" w:cs="Calibri"/>
          <w:color w:val="000000"/>
        </w:rPr>
        <w:t>and</w:t>
      </w:r>
      <w:r>
        <w:rPr>
          <w:rFonts w:ascii="Calibri" w:eastAsia="Times New Roman" w:hAnsi="Calibri" w:cs="Calibri"/>
          <w:color w:val="000000"/>
        </w:rPr>
        <w:t xml:space="preserve"> work on </w:t>
      </w:r>
      <w:r w:rsidR="00EB3FD7">
        <w:rPr>
          <w:rFonts w:ascii="Calibri" w:eastAsia="Times New Roman" w:hAnsi="Calibri" w:cs="Calibri"/>
          <w:color w:val="000000"/>
        </w:rPr>
        <w:t xml:space="preserve">cowpea living mulch </w:t>
      </w:r>
      <w:r w:rsidR="00C25BB6">
        <w:rPr>
          <w:rFonts w:ascii="Calibri" w:eastAsia="Times New Roman" w:hAnsi="Calibri" w:cs="Calibri"/>
          <w:color w:val="000000"/>
        </w:rPr>
        <w:t xml:space="preserve">(Sub-activity </w:t>
      </w:r>
      <w:r w:rsidR="00EB3FD7">
        <w:rPr>
          <w:rFonts w:ascii="Calibri" w:eastAsia="Times New Roman" w:hAnsi="Calibri" w:cs="Calibri"/>
          <w:color w:val="000000"/>
        </w:rPr>
        <w:t>GH1111-19</w:t>
      </w:r>
      <w:r w:rsidR="00C25BB6">
        <w:rPr>
          <w:rFonts w:ascii="Calibri" w:eastAsia="Times New Roman" w:hAnsi="Calibri" w:cs="Calibri"/>
          <w:color w:val="000000"/>
        </w:rPr>
        <w:t>)</w:t>
      </w:r>
      <w:r w:rsidR="00EB3FD7">
        <w:rPr>
          <w:rFonts w:ascii="Calibri" w:eastAsia="Times New Roman" w:hAnsi="Calibri" w:cs="Calibri"/>
          <w:color w:val="000000"/>
        </w:rPr>
        <w:t xml:space="preserve">: </w:t>
      </w:r>
      <w:r w:rsidR="00AE059C">
        <w:rPr>
          <w:rFonts w:ascii="Calibri" w:eastAsia="Times New Roman" w:hAnsi="Calibri" w:cs="Calibri"/>
          <w:color w:val="000000"/>
        </w:rPr>
        <w:t xml:space="preserve">Had </w:t>
      </w:r>
      <w:r w:rsidR="00AE059C" w:rsidRPr="00AE059C">
        <w:rPr>
          <w:rFonts w:ascii="Calibri" w:eastAsia="Times New Roman" w:hAnsi="Calibri" w:cs="Calibri"/>
          <w:color w:val="000000"/>
        </w:rPr>
        <w:t>expected to engage one MSC student from KNUST to undertake research to spatial-temporal trends of start and length of the seasons that can guide timing of planting. The university is currently closed due to COVID-19 situation. With restricted movements th</w:t>
      </w:r>
      <w:r w:rsidR="00AE059C">
        <w:rPr>
          <w:rFonts w:ascii="Calibri" w:eastAsia="Times New Roman" w:hAnsi="Calibri" w:cs="Calibri"/>
          <w:color w:val="000000"/>
        </w:rPr>
        <w:t xml:space="preserve">e fieldwork around farmer interviews will be </w:t>
      </w:r>
      <w:r w:rsidR="00AE059C" w:rsidRPr="00AE059C">
        <w:rPr>
          <w:rFonts w:ascii="Calibri" w:eastAsia="Times New Roman" w:hAnsi="Calibri" w:cs="Calibri"/>
          <w:color w:val="000000"/>
        </w:rPr>
        <w:t>delayed.</w:t>
      </w:r>
      <w:r w:rsidR="00875222">
        <w:rPr>
          <w:rFonts w:ascii="Calibri" w:eastAsia="Times New Roman" w:hAnsi="Calibri" w:cs="Calibri"/>
          <w:color w:val="000000"/>
        </w:rPr>
        <w:t xml:space="preserve"> </w:t>
      </w:r>
      <w:r w:rsidR="00875222" w:rsidRPr="009E2572">
        <w:rPr>
          <w:rFonts w:ascii="Calibri" w:eastAsia="Times New Roman" w:hAnsi="Calibri" w:cs="Calibri"/>
          <w:b/>
          <w:color w:val="000000"/>
          <w:highlight w:val="magenta"/>
        </w:rPr>
        <w:t>Medium to high risk of not being conducted</w:t>
      </w:r>
      <w:r w:rsidR="00A26A9E" w:rsidRPr="009E2572">
        <w:rPr>
          <w:rFonts w:ascii="Calibri" w:eastAsia="Times New Roman" w:hAnsi="Calibri" w:cs="Calibri"/>
          <w:b/>
          <w:color w:val="000000"/>
          <w:highlight w:val="magenta"/>
        </w:rPr>
        <w:t>.</w:t>
      </w:r>
    </w:p>
    <w:p w14:paraId="0C7B96AD" w14:textId="77777777" w:rsidR="008F6DE3" w:rsidRDefault="00A26A9E" w:rsidP="00AE059C">
      <w:pPr>
        <w:rPr>
          <w:rFonts w:ascii="Calibri" w:eastAsia="Times New Roman" w:hAnsi="Calibri" w:cs="Calibri"/>
          <w:color w:val="000000"/>
        </w:rPr>
      </w:pPr>
      <w:r w:rsidRPr="00A26A9E">
        <w:rPr>
          <w:rFonts w:ascii="Calibri" w:eastAsia="Times New Roman" w:hAnsi="Calibri" w:cs="Calibri"/>
          <w:color w:val="000000"/>
        </w:rPr>
        <w:t>Team</w:t>
      </w:r>
      <w:r>
        <w:rPr>
          <w:rFonts w:ascii="Calibri" w:eastAsia="Times New Roman" w:hAnsi="Calibri" w:cs="Calibri"/>
          <w:b/>
          <w:color w:val="000000"/>
        </w:rPr>
        <w:t xml:space="preserve"> </w:t>
      </w:r>
      <w:r w:rsidR="00AE059C" w:rsidRPr="00AE059C">
        <w:rPr>
          <w:rFonts w:ascii="Calibri" w:eastAsia="Times New Roman" w:hAnsi="Calibri" w:cs="Calibri"/>
          <w:color w:val="000000"/>
        </w:rPr>
        <w:t xml:space="preserve">intended to hire </w:t>
      </w:r>
      <w:r w:rsidR="00AE059C">
        <w:rPr>
          <w:rFonts w:ascii="Calibri" w:eastAsia="Times New Roman" w:hAnsi="Calibri" w:cs="Calibri"/>
          <w:color w:val="000000"/>
        </w:rPr>
        <w:t xml:space="preserve">a </w:t>
      </w:r>
      <w:r w:rsidR="00AE059C" w:rsidRPr="00AE059C">
        <w:rPr>
          <w:rFonts w:ascii="Calibri" w:eastAsia="Times New Roman" w:hAnsi="Calibri" w:cs="Calibri"/>
          <w:color w:val="000000"/>
        </w:rPr>
        <w:t>consultant to help on system dynamics</w:t>
      </w:r>
      <w:r w:rsidR="00875222">
        <w:rPr>
          <w:rFonts w:ascii="Calibri" w:eastAsia="Times New Roman" w:hAnsi="Calibri" w:cs="Calibri"/>
          <w:color w:val="000000"/>
        </w:rPr>
        <w:t xml:space="preserve"> modelling</w:t>
      </w:r>
      <w:r w:rsidR="00AE059C" w:rsidRPr="00AE059C">
        <w:rPr>
          <w:rFonts w:ascii="Calibri" w:eastAsia="Times New Roman" w:hAnsi="Calibri" w:cs="Calibri"/>
          <w:color w:val="000000"/>
        </w:rPr>
        <w:t xml:space="preserve"> of </w:t>
      </w:r>
      <w:r w:rsidR="00AE059C">
        <w:rPr>
          <w:rFonts w:ascii="Calibri" w:eastAsia="Times New Roman" w:hAnsi="Calibri" w:cs="Calibri"/>
          <w:color w:val="000000"/>
        </w:rPr>
        <w:t>cowpea living mulch but one of the potential candi</w:t>
      </w:r>
      <w:r w:rsidR="00AE059C" w:rsidRPr="00AE059C">
        <w:rPr>
          <w:rFonts w:ascii="Calibri" w:eastAsia="Times New Roman" w:hAnsi="Calibri" w:cs="Calibri"/>
          <w:color w:val="000000"/>
        </w:rPr>
        <w:t>date</w:t>
      </w:r>
      <w:r w:rsidR="00AE059C">
        <w:rPr>
          <w:rFonts w:ascii="Calibri" w:eastAsia="Times New Roman" w:hAnsi="Calibri" w:cs="Calibri"/>
          <w:color w:val="000000"/>
        </w:rPr>
        <w:t>s</w:t>
      </w:r>
      <w:r w:rsidR="00AE059C" w:rsidRPr="00AE059C">
        <w:rPr>
          <w:rFonts w:ascii="Calibri" w:eastAsia="Times New Roman" w:hAnsi="Calibri" w:cs="Calibri"/>
          <w:color w:val="000000"/>
        </w:rPr>
        <w:t xml:space="preserve"> </w:t>
      </w:r>
      <w:r w:rsidR="005A77A9">
        <w:rPr>
          <w:rFonts w:ascii="Calibri" w:eastAsia="Times New Roman" w:hAnsi="Calibri" w:cs="Calibri"/>
          <w:color w:val="000000"/>
        </w:rPr>
        <w:t xml:space="preserve">could </w:t>
      </w:r>
      <w:r w:rsidR="00AE059C" w:rsidRPr="00AE059C">
        <w:rPr>
          <w:rFonts w:ascii="Calibri" w:eastAsia="Times New Roman" w:hAnsi="Calibri" w:cs="Calibri"/>
          <w:color w:val="000000"/>
        </w:rPr>
        <w:t>not take the task citing reduced mobility due to COVID-19 p</w:t>
      </w:r>
      <w:r w:rsidR="005A77A9">
        <w:rPr>
          <w:rFonts w:ascii="Calibri" w:eastAsia="Times New Roman" w:hAnsi="Calibri" w:cs="Calibri"/>
          <w:color w:val="000000"/>
        </w:rPr>
        <w:t>a</w:t>
      </w:r>
      <w:r w:rsidR="00AE059C" w:rsidRPr="00AE059C">
        <w:rPr>
          <w:rFonts w:ascii="Calibri" w:eastAsia="Times New Roman" w:hAnsi="Calibri" w:cs="Calibri"/>
          <w:color w:val="000000"/>
        </w:rPr>
        <w:t>ndemic. We continue with planning and looking for alternatives. One possible adaptation is to postpone planned activities in the TOR that would require a consultant to travel on-site to Ghana.</w:t>
      </w:r>
      <w:r w:rsidR="00875222">
        <w:rPr>
          <w:rFonts w:ascii="Calibri" w:eastAsia="Times New Roman" w:hAnsi="Calibri" w:cs="Calibri"/>
          <w:color w:val="000000"/>
        </w:rPr>
        <w:t xml:space="preserve"> </w:t>
      </w:r>
      <w:r w:rsidR="00875222" w:rsidRPr="009E2572">
        <w:rPr>
          <w:rFonts w:ascii="Calibri" w:eastAsia="Times New Roman" w:hAnsi="Calibri" w:cs="Calibri"/>
          <w:b/>
          <w:color w:val="000000"/>
          <w:highlight w:val="red"/>
        </w:rPr>
        <w:t>High risk of not being conducted</w:t>
      </w:r>
    </w:p>
    <w:p w14:paraId="7C502643" w14:textId="77777777" w:rsidR="005A77A9" w:rsidRPr="00DE3542" w:rsidRDefault="005A77A9" w:rsidP="00AE059C">
      <w:pPr>
        <w:rPr>
          <w:rFonts w:ascii="Calibri" w:eastAsia="Times New Roman" w:hAnsi="Calibri" w:cs="Calibri"/>
          <w:b/>
          <w:color w:val="000000"/>
        </w:rPr>
      </w:pPr>
    </w:p>
    <w:p w14:paraId="29D8DA1E" w14:textId="66981EC9" w:rsidR="008F6DE3" w:rsidRDefault="008F6DE3" w:rsidP="00D16C29">
      <w:pPr>
        <w:rPr>
          <w:rFonts w:ascii="Calibri" w:eastAsia="Times New Roman" w:hAnsi="Calibri" w:cs="Calibri"/>
          <w:b/>
          <w:color w:val="000000"/>
        </w:rPr>
      </w:pPr>
      <w:r w:rsidRPr="00DE3542">
        <w:rPr>
          <w:rFonts w:ascii="Calibri" w:eastAsia="Times New Roman" w:hAnsi="Calibri" w:cs="Calibri"/>
          <w:b/>
          <w:color w:val="000000"/>
        </w:rPr>
        <w:t>Augustine Ayantunde (ILRI</w:t>
      </w:r>
      <w:r w:rsidR="009E2572">
        <w:rPr>
          <w:rFonts w:ascii="Calibri" w:eastAsia="Times New Roman" w:hAnsi="Calibri" w:cs="Calibri"/>
          <w:b/>
          <w:color w:val="000000"/>
        </w:rPr>
        <w:t>- Ghana and Mali</w:t>
      </w:r>
      <w:r w:rsidRPr="00DE3542">
        <w:rPr>
          <w:rFonts w:ascii="Calibri" w:eastAsia="Times New Roman" w:hAnsi="Calibri" w:cs="Calibri"/>
          <w:b/>
          <w:color w:val="000000"/>
        </w:rPr>
        <w:t>)</w:t>
      </w:r>
    </w:p>
    <w:p w14:paraId="5A6C89C2" w14:textId="36FEEA13" w:rsidR="009E2572" w:rsidRDefault="009E2572" w:rsidP="00542DB8">
      <w:pPr>
        <w:rPr>
          <w:rFonts w:ascii="Calibri" w:eastAsia="Times New Roman" w:hAnsi="Calibri" w:cs="Calibri"/>
          <w:color w:val="000000"/>
        </w:rPr>
      </w:pPr>
      <w:r>
        <w:rPr>
          <w:rFonts w:ascii="Calibri" w:eastAsia="Times New Roman" w:hAnsi="Calibri" w:cs="Calibri"/>
          <w:color w:val="000000"/>
        </w:rPr>
        <w:t>All livestock-related activities in Mali were unaffected by COVID.</w:t>
      </w:r>
    </w:p>
    <w:p w14:paraId="7F347B73" w14:textId="77777777" w:rsidR="00542DB8" w:rsidRPr="00542DB8" w:rsidRDefault="00542DB8" w:rsidP="00542DB8">
      <w:pPr>
        <w:rPr>
          <w:rFonts w:ascii="Calibri" w:eastAsia="Times New Roman" w:hAnsi="Calibri" w:cs="Calibri"/>
          <w:color w:val="000000"/>
        </w:rPr>
      </w:pPr>
      <w:r>
        <w:rPr>
          <w:rFonts w:ascii="Calibri" w:eastAsia="Times New Roman" w:hAnsi="Calibri" w:cs="Calibri"/>
          <w:color w:val="000000"/>
        </w:rPr>
        <w:t xml:space="preserve">Sub-activity </w:t>
      </w:r>
      <w:r w:rsidRPr="00542DB8">
        <w:rPr>
          <w:rFonts w:ascii="Calibri" w:eastAsia="Times New Roman" w:hAnsi="Calibri" w:cs="Calibri"/>
          <w:color w:val="000000"/>
        </w:rPr>
        <w:t>GH1121-19</w:t>
      </w:r>
      <w:r>
        <w:rPr>
          <w:rFonts w:ascii="Calibri" w:eastAsia="Times New Roman" w:hAnsi="Calibri" w:cs="Calibri"/>
          <w:color w:val="000000"/>
        </w:rPr>
        <w:t xml:space="preserve"> (Feed Troughs) and Sub-activity </w:t>
      </w:r>
      <w:r w:rsidRPr="00542DB8">
        <w:rPr>
          <w:rFonts w:ascii="Calibri" w:eastAsia="Times New Roman" w:hAnsi="Calibri" w:cs="Calibri"/>
          <w:color w:val="000000"/>
        </w:rPr>
        <w:t>GH311</w:t>
      </w:r>
      <w:r w:rsidR="00A26A9E">
        <w:rPr>
          <w:rFonts w:ascii="Calibri" w:eastAsia="Times New Roman" w:hAnsi="Calibri" w:cs="Calibri"/>
          <w:color w:val="000000"/>
        </w:rPr>
        <w:t>1</w:t>
      </w:r>
      <w:r w:rsidRPr="00542DB8">
        <w:rPr>
          <w:rFonts w:ascii="Calibri" w:eastAsia="Times New Roman" w:hAnsi="Calibri" w:cs="Calibri"/>
          <w:color w:val="000000"/>
        </w:rPr>
        <w:t>-19</w:t>
      </w:r>
      <w:r>
        <w:rPr>
          <w:rFonts w:ascii="Calibri" w:eastAsia="Times New Roman" w:hAnsi="Calibri" w:cs="Calibri"/>
          <w:color w:val="000000"/>
        </w:rPr>
        <w:t xml:space="preserve"> (Small ruminant value chains). </w:t>
      </w:r>
      <w:r w:rsidRPr="00542DB8">
        <w:rPr>
          <w:rFonts w:ascii="Calibri" w:eastAsia="Times New Roman" w:hAnsi="Calibri" w:cs="Calibri"/>
          <w:color w:val="000000"/>
        </w:rPr>
        <w:t>For the sub-activity on improved feed troughs, data collection for all seasons</w:t>
      </w:r>
      <w:r>
        <w:rPr>
          <w:rFonts w:ascii="Calibri" w:eastAsia="Times New Roman" w:hAnsi="Calibri" w:cs="Calibri"/>
          <w:color w:val="000000"/>
        </w:rPr>
        <w:t xml:space="preserve"> has been collected</w:t>
      </w:r>
      <w:r w:rsidRPr="00542DB8">
        <w:rPr>
          <w:rFonts w:ascii="Calibri" w:eastAsia="Times New Roman" w:hAnsi="Calibri" w:cs="Calibri"/>
          <w:color w:val="000000"/>
        </w:rPr>
        <w:t xml:space="preserve">. However, the monitoring of the modifications made to the improved feed troughs and adoption will be affected as all field activities are currently suspended by both </w:t>
      </w:r>
      <w:r w:rsidRPr="00542DB8">
        <w:rPr>
          <w:rFonts w:ascii="Calibri" w:eastAsia="Times New Roman" w:hAnsi="Calibri" w:cs="Calibri"/>
          <w:color w:val="000000"/>
        </w:rPr>
        <w:lastRenderedPageBreak/>
        <w:t>ILRI and CSIR. The lab analysis of the feed and faecal samples will also be affected. The technical report on the use of improved feed troughs is being prepared</w:t>
      </w:r>
      <w:r w:rsidRPr="009E2572">
        <w:rPr>
          <w:rFonts w:ascii="Calibri" w:eastAsia="Times New Roman" w:hAnsi="Calibri" w:cs="Calibri"/>
          <w:color w:val="000000"/>
          <w:highlight w:val="magenta"/>
        </w:rPr>
        <w:t>.</w:t>
      </w:r>
      <w:r w:rsidR="00875222" w:rsidRPr="009E2572">
        <w:rPr>
          <w:rFonts w:ascii="Calibri" w:eastAsia="Times New Roman" w:hAnsi="Calibri" w:cs="Calibri"/>
          <w:color w:val="000000"/>
          <w:highlight w:val="magenta"/>
        </w:rPr>
        <w:t xml:space="preserve"> </w:t>
      </w:r>
      <w:r w:rsidR="00875222" w:rsidRPr="009E2572">
        <w:rPr>
          <w:rFonts w:ascii="Calibri" w:eastAsia="Times New Roman" w:hAnsi="Calibri" w:cs="Calibri"/>
          <w:b/>
          <w:color w:val="000000"/>
          <w:highlight w:val="magenta"/>
        </w:rPr>
        <w:t>Medium to high risk of not being conducted</w:t>
      </w:r>
    </w:p>
    <w:p w14:paraId="1B70E0B8" w14:textId="77777777" w:rsidR="00542DB8" w:rsidRPr="00542DB8" w:rsidRDefault="00542DB8" w:rsidP="00542DB8">
      <w:pPr>
        <w:rPr>
          <w:rFonts w:ascii="Calibri" w:eastAsia="Times New Roman" w:hAnsi="Calibri" w:cs="Calibri"/>
          <w:color w:val="000000"/>
        </w:rPr>
      </w:pPr>
    </w:p>
    <w:p w14:paraId="5469A2B9" w14:textId="77777777" w:rsidR="00DE3542" w:rsidRPr="00F568B9" w:rsidRDefault="00542DB8" w:rsidP="00542DB8">
      <w:pPr>
        <w:rPr>
          <w:rFonts w:ascii="Calibri" w:eastAsia="Times New Roman" w:hAnsi="Calibri" w:cs="Calibri"/>
          <w:color w:val="000000"/>
        </w:rPr>
      </w:pPr>
      <w:r w:rsidRPr="00542DB8">
        <w:rPr>
          <w:rFonts w:ascii="Calibri" w:eastAsia="Times New Roman" w:hAnsi="Calibri" w:cs="Calibri"/>
          <w:color w:val="000000"/>
        </w:rPr>
        <w:t>For the sub-activity on strengthening small ruminant value chain in Northern Ghana, the R4DP meeting in Wa, Upper West Region has to be postponed because of the restrictions. However, most of the planned activities have been carried out and the reports are underway.</w:t>
      </w:r>
      <w:r>
        <w:rPr>
          <w:rFonts w:ascii="Calibri" w:eastAsia="Times New Roman" w:hAnsi="Calibri" w:cs="Calibri"/>
          <w:color w:val="000000"/>
        </w:rPr>
        <w:t xml:space="preserve"> </w:t>
      </w:r>
      <w:r w:rsidR="00875222" w:rsidRPr="009E2572">
        <w:rPr>
          <w:rFonts w:ascii="Calibri" w:eastAsia="Times New Roman" w:hAnsi="Calibri" w:cs="Calibri"/>
          <w:b/>
          <w:color w:val="000000"/>
          <w:highlight w:val="magenta"/>
        </w:rPr>
        <w:t>Medium to high risk of not being conducted</w:t>
      </w:r>
    </w:p>
    <w:p w14:paraId="73946FAA" w14:textId="77777777" w:rsidR="00DE3542" w:rsidRDefault="00DE3542" w:rsidP="00D16C29">
      <w:pPr>
        <w:rPr>
          <w:rFonts w:ascii="Calibri" w:eastAsia="Times New Roman" w:hAnsi="Calibri" w:cs="Calibri"/>
          <w:b/>
          <w:color w:val="000000"/>
        </w:rPr>
      </w:pPr>
    </w:p>
    <w:p w14:paraId="208CD282" w14:textId="77777777" w:rsidR="001E42E0" w:rsidRDefault="001E42E0" w:rsidP="00D16C29">
      <w:pPr>
        <w:rPr>
          <w:rFonts w:ascii="Calibri" w:eastAsia="Times New Roman" w:hAnsi="Calibri" w:cs="Calibri"/>
          <w:b/>
          <w:color w:val="000000"/>
        </w:rPr>
      </w:pPr>
      <w:r>
        <w:rPr>
          <w:rFonts w:ascii="Calibri" w:eastAsia="Times New Roman" w:hAnsi="Calibri" w:cs="Calibri"/>
          <w:b/>
          <w:color w:val="000000"/>
        </w:rPr>
        <w:t>Jeroen Groot (WUR)</w:t>
      </w:r>
    </w:p>
    <w:p w14:paraId="5574818B" w14:textId="558BFBD9" w:rsidR="001E42E0" w:rsidRDefault="00C25BB6" w:rsidP="00EA73FE">
      <w:pPr>
        <w:rPr>
          <w:rFonts w:ascii="Calibri" w:eastAsia="Times New Roman" w:hAnsi="Calibri" w:cs="Calibri"/>
          <w:color w:val="000000"/>
        </w:rPr>
      </w:pPr>
      <w:r w:rsidRPr="00C25BB6">
        <w:rPr>
          <w:rFonts w:ascii="Calibri" w:eastAsia="Times New Roman" w:hAnsi="Calibri" w:cs="Calibri"/>
          <w:color w:val="000000"/>
        </w:rPr>
        <w:t>Matching agricultural technologies to farms and their context</w:t>
      </w:r>
      <w:r>
        <w:rPr>
          <w:rFonts w:ascii="Calibri" w:eastAsia="Times New Roman" w:hAnsi="Calibri" w:cs="Calibri"/>
          <w:color w:val="000000"/>
        </w:rPr>
        <w:t xml:space="preserve"> (</w:t>
      </w:r>
      <w:r w:rsidR="002922C8">
        <w:rPr>
          <w:rFonts w:ascii="Calibri" w:eastAsia="Times New Roman" w:hAnsi="Calibri" w:cs="Calibri"/>
          <w:color w:val="000000"/>
        </w:rPr>
        <w:t>S</w:t>
      </w:r>
      <w:r w:rsidR="002922C8" w:rsidRPr="002922C8">
        <w:rPr>
          <w:rFonts w:ascii="Calibri" w:eastAsia="Times New Roman" w:hAnsi="Calibri" w:cs="Calibri"/>
          <w:color w:val="000000"/>
        </w:rPr>
        <w:t>ub-activity GH431</w:t>
      </w:r>
      <w:r>
        <w:rPr>
          <w:rFonts w:ascii="Calibri" w:eastAsia="Times New Roman" w:hAnsi="Calibri" w:cs="Calibri"/>
          <w:color w:val="000000"/>
        </w:rPr>
        <w:t>1</w:t>
      </w:r>
      <w:r w:rsidR="002922C8" w:rsidRPr="002922C8">
        <w:rPr>
          <w:rFonts w:ascii="Calibri" w:eastAsia="Times New Roman" w:hAnsi="Calibri" w:cs="Calibri"/>
          <w:color w:val="000000"/>
        </w:rPr>
        <w:t>-19</w:t>
      </w:r>
      <w:r>
        <w:rPr>
          <w:rFonts w:ascii="Calibri" w:eastAsia="Times New Roman" w:hAnsi="Calibri" w:cs="Calibri"/>
          <w:color w:val="000000"/>
        </w:rPr>
        <w:t>)</w:t>
      </w:r>
      <w:r w:rsidR="002922C8">
        <w:rPr>
          <w:rFonts w:ascii="Calibri" w:eastAsia="Times New Roman" w:hAnsi="Calibri" w:cs="Calibri"/>
          <w:color w:val="000000"/>
        </w:rPr>
        <w:t xml:space="preserve">: </w:t>
      </w:r>
      <w:r w:rsidR="00EA73FE" w:rsidRPr="002922C8">
        <w:rPr>
          <w:rFonts w:ascii="Calibri" w:eastAsia="Times New Roman" w:hAnsi="Calibri" w:cs="Calibri"/>
          <w:color w:val="000000"/>
        </w:rPr>
        <w:t>The software engineer working on the FarmMATCH algorithm has symptoms, although he has not been diagnosed with the disease yet. He has not been available for work during the last</w:t>
      </w:r>
      <w:r w:rsidR="002922C8">
        <w:rPr>
          <w:rFonts w:ascii="Calibri" w:eastAsia="Times New Roman" w:hAnsi="Calibri" w:cs="Calibri"/>
          <w:color w:val="000000"/>
        </w:rPr>
        <w:t xml:space="preserve"> 4</w:t>
      </w:r>
      <w:r w:rsidR="00EA73FE" w:rsidRPr="002922C8">
        <w:rPr>
          <w:rFonts w:ascii="Calibri" w:eastAsia="Times New Roman" w:hAnsi="Calibri" w:cs="Calibri"/>
          <w:color w:val="000000"/>
        </w:rPr>
        <w:t xml:space="preserve"> weeks. There might be some delays, but it is not yet clear what the final impact of these COVID-19 related constraints will be.</w:t>
      </w:r>
      <w:r w:rsidR="002922C8">
        <w:rPr>
          <w:rFonts w:ascii="Calibri" w:eastAsia="Times New Roman" w:hAnsi="Calibri" w:cs="Calibri"/>
          <w:color w:val="000000"/>
        </w:rPr>
        <w:t xml:space="preserve"> Once restrictions are lifted and consultant regains health, this will resume. In summary, there is still a lot of uncertainty around this activity.</w:t>
      </w:r>
      <w:r w:rsidR="00875222">
        <w:rPr>
          <w:rFonts w:ascii="Calibri" w:eastAsia="Times New Roman" w:hAnsi="Calibri" w:cs="Calibri"/>
          <w:color w:val="000000"/>
        </w:rPr>
        <w:t xml:space="preserve"> </w:t>
      </w:r>
      <w:r w:rsidR="009E2572" w:rsidRPr="00D2236F">
        <w:rPr>
          <w:rFonts w:ascii="Calibri" w:eastAsia="Times New Roman" w:hAnsi="Calibri" w:cs="Calibri"/>
          <w:b/>
          <w:color w:val="000000"/>
          <w:highlight w:val="green"/>
        </w:rPr>
        <w:t>Low to</w:t>
      </w:r>
      <w:r w:rsidR="009E2572" w:rsidRPr="00D2236F">
        <w:rPr>
          <w:rFonts w:ascii="Calibri" w:eastAsia="Times New Roman" w:hAnsi="Calibri" w:cs="Calibri"/>
          <w:color w:val="000000"/>
          <w:highlight w:val="green"/>
        </w:rPr>
        <w:t xml:space="preserve"> </w:t>
      </w:r>
      <w:r w:rsidR="00875222" w:rsidRPr="00D2236F">
        <w:rPr>
          <w:rFonts w:ascii="Calibri" w:eastAsia="Times New Roman" w:hAnsi="Calibri" w:cs="Calibri"/>
          <w:b/>
          <w:color w:val="000000"/>
          <w:highlight w:val="green"/>
        </w:rPr>
        <w:t>Medium risk of not being conducted.</w:t>
      </w:r>
    </w:p>
    <w:p w14:paraId="719A93CD" w14:textId="77777777" w:rsidR="00C466B9" w:rsidRPr="002922C8" w:rsidRDefault="00C466B9" w:rsidP="00EA73FE">
      <w:pPr>
        <w:rPr>
          <w:rFonts w:ascii="Calibri" w:eastAsia="Times New Roman" w:hAnsi="Calibri" w:cs="Calibri"/>
          <w:color w:val="000000"/>
        </w:rPr>
      </w:pPr>
    </w:p>
    <w:p w14:paraId="5225054D" w14:textId="77777777" w:rsidR="001E42E0" w:rsidRDefault="001E42E0" w:rsidP="00D16C29">
      <w:pPr>
        <w:rPr>
          <w:rFonts w:ascii="Calibri" w:eastAsia="Times New Roman" w:hAnsi="Calibri" w:cs="Calibri"/>
          <w:b/>
          <w:color w:val="000000"/>
        </w:rPr>
      </w:pPr>
      <w:r w:rsidRPr="001E42E0">
        <w:rPr>
          <w:rFonts w:ascii="Calibri" w:eastAsia="Times New Roman" w:hAnsi="Calibri" w:cs="Calibri"/>
          <w:b/>
          <w:color w:val="000000"/>
        </w:rPr>
        <w:t xml:space="preserve">Katrien </w:t>
      </w:r>
      <w:r>
        <w:rPr>
          <w:rFonts w:ascii="Calibri" w:eastAsia="Times New Roman" w:hAnsi="Calibri" w:cs="Calibri"/>
          <w:b/>
          <w:color w:val="000000"/>
        </w:rPr>
        <w:t>Descheemaeker (WUR)</w:t>
      </w:r>
    </w:p>
    <w:p w14:paraId="71492F1D" w14:textId="77777777" w:rsidR="001E42E0" w:rsidRDefault="00C25BB6" w:rsidP="00C466B9">
      <w:pPr>
        <w:rPr>
          <w:rFonts w:ascii="Calibri" w:eastAsia="Times New Roman" w:hAnsi="Calibri" w:cs="Calibri"/>
          <w:color w:val="000000"/>
        </w:rPr>
      </w:pPr>
      <w:r w:rsidRPr="00C25BB6">
        <w:rPr>
          <w:rFonts w:ascii="Calibri" w:eastAsia="Times New Roman" w:hAnsi="Calibri" w:cs="Calibri"/>
          <w:color w:val="000000"/>
        </w:rPr>
        <w:t>Risk management and informed decision making towards sustainable intensification of crop-livestock systems</w:t>
      </w:r>
      <w:r>
        <w:rPr>
          <w:rFonts w:ascii="Calibri" w:eastAsia="Times New Roman" w:hAnsi="Calibri" w:cs="Calibri"/>
          <w:color w:val="000000"/>
        </w:rPr>
        <w:t xml:space="preserve"> (Sub-activity </w:t>
      </w:r>
      <w:r w:rsidR="00C466B9" w:rsidRPr="00C466B9">
        <w:rPr>
          <w:rFonts w:ascii="Calibri" w:eastAsia="Times New Roman" w:hAnsi="Calibri" w:cs="Calibri"/>
          <w:color w:val="000000"/>
        </w:rPr>
        <w:t>MA1131-19</w:t>
      </w:r>
      <w:r>
        <w:rPr>
          <w:rFonts w:ascii="Calibri" w:eastAsia="Times New Roman" w:hAnsi="Calibri" w:cs="Calibri"/>
          <w:color w:val="000000"/>
        </w:rPr>
        <w:t>)</w:t>
      </w:r>
      <w:r w:rsidR="00C466B9" w:rsidRPr="00C466B9">
        <w:rPr>
          <w:rFonts w:ascii="Calibri" w:eastAsia="Times New Roman" w:hAnsi="Calibri" w:cs="Calibri"/>
          <w:color w:val="000000"/>
        </w:rPr>
        <w:t>:</w:t>
      </w:r>
      <w:r w:rsidR="00C466B9">
        <w:rPr>
          <w:rFonts w:ascii="Calibri" w:eastAsia="Times New Roman" w:hAnsi="Calibri" w:cs="Calibri"/>
          <w:color w:val="000000"/>
        </w:rPr>
        <w:t xml:space="preserve"> Most tasks around this activity have been concluded except the one with f</w:t>
      </w:r>
      <w:r w:rsidR="00C466B9" w:rsidRPr="00C466B9">
        <w:rPr>
          <w:rFonts w:ascii="Calibri" w:eastAsia="Times New Roman" w:hAnsi="Calibri" w:cs="Calibri"/>
          <w:color w:val="000000"/>
        </w:rPr>
        <w:t>eedback sessions with farmers</w:t>
      </w:r>
      <w:r w:rsidR="00C466B9">
        <w:rPr>
          <w:rFonts w:ascii="Calibri" w:eastAsia="Times New Roman" w:hAnsi="Calibri" w:cs="Calibri"/>
          <w:color w:val="000000"/>
        </w:rPr>
        <w:t xml:space="preserve"> which is still p</w:t>
      </w:r>
      <w:r w:rsidR="00C466B9" w:rsidRPr="00C466B9">
        <w:rPr>
          <w:rFonts w:ascii="Calibri" w:eastAsia="Times New Roman" w:hAnsi="Calibri" w:cs="Calibri"/>
          <w:color w:val="000000"/>
        </w:rPr>
        <w:t>lanned for August 2020</w:t>
      </w:r>
      <w:r w:rsidR="00C466B9">
        <w:rPr>
          <w:rFonts w:ascii="Calibri" w:eastAsia="Times New Roman" w:hAnsi="Calibri" w:cs="Calibri"/>
          <w:color w:val="000000"/>
        </w:rPr>
        <w:t>.</w:t>
      </w:r>
      <w:r w:rsidR="00875222">
        <w:rPr>
          <w:rFonts w:ascii="Calibri" w:eastAsia="Times New Roman" w:hAnsi="Calibri" w:cs="Calibri"/>
          <w:color w:val="000000"/>
        </w:rPr>
        <w:t xml:space="preserve"> </w:t>
      </w:r>
      <w:r w:rsidR="00875222" w:rsidRPr="00FB7036">
        <w:rPr>
          <w:rFonts w:ascii="Calibri" w:eastAsia="Times New Roman" w:hAnsi="Calibri" w:cs="Calibri"/>
          <w:b/>
          <w:color w:val="000000"/>
          <w:highlight w:val="green"/>
        </w:rPr>
        <w:t>Low risk</w:t>
      </w:r>
    </w:p>
    <w:p w14:paraId="1FA16B11" w14:textId="77777777" w:rsidR="00C466B9" w:rsidRPr="00C466B9" w:rsidRDefault="00C466B9" w:rsidP="00C466B9">
      <w:pPr>
        <w:rPr>
          <w:rFonts w:ascii="Calibri" w:eastAsia="Times New Roman" w:hAnsi="Calibri" w:cs="Calibri"/>
          <w:color w:val="000000"/>
        </w:rPr>
      </w:pPr>
    </w:p>
    <w:p w14:paraId="0E9524A6" w14:textId="77777777" w:rsidR="001E42E0" w:rsidRDefault="001E42E0" w:rsidP="00D16C29">
      <w:pPr>
        <w:rPr>
          <w:rFonts w:ascii="Calibri" w:eastAsia="Times New Roman" w:hAnsi="Calibri" w:cs="Calibri"/>
          <w:b/>
          <w:color w:val="000000"/>
        </w:rPr>
      </w:pPr>
      <w:r>
        <w:rPr>
          <w:rFonts w:ascii="Calibri" w:eastAsia="Times New Roman" w:hAnsi="Calibri" w:cs="Calibri"/>
          <w:b/>
          <w:color w:val="000000"/>
        </w:rPr>
        <w:t>Eva Thuijsman (WUR)</w:t>
      </w:r>
    </w:p>
    <w:p w14:paraId="0AABB3FF" w14:textId="5338B1B3" w:rsidR="005B47C9" w:rsidRPr="006307ED" w:rsidRDefault="00C25BB6" w:rsidP="005B47C9">
      <w:pPr>
        <w:rPr>
          <w:rFonts w:ascii="Calibri" w:eastAsia="Times New Roman" w:hAnsi="Calibri" w:cs="Calibri"/>
          <w:color w:val="000000"/>
        </w:rPr>
      </w:pPr>
      <w:r w:rsidRPr="00C25BB6">
        <w:rPr>
          <w:rFonts w:ascii="Calibri" w:eastAsia="Times New Roman" w:hAnsi="Calibri" w:cs="Calibri"/>
          <w:color w:val="000000"/>
        </w:rPr>
        <w:t>Assessing buffer and adaptive capacity to harness the resilience of different farm types</w:t>
      </w:r>
      <w:r>
        <w:rPr>
          <w:rFonts w:ascii="Calibri" w:eastAsia="Times New Roman" w:hAnsi="Calibri" w:cs="Calibri"/>
          <w:color w:val="000000"/>
        </w:rPr>
        <w:t xml:space="preserve"> (Sub-activity GH 1211-19). </w:t>
      </w:r>
      <w:r w:rsidR="00875222">
        <w:rPr>
          <w:rFonts w:ascii="Calibri" w:eastAsia="Times New Roman" w:hAnsi="Calibri" w:cs="Calibri"/>
          <w:color w:val="000000"/>
        </w:rPr>
        <w:t xml:space="preserve">Activities were planned for </w:t>
      </w:r>
      <w:r w:rsidR="00C466B9" w:rsidRPr="00C466B9">
        <w:rPr>
          <w:rFonts w:ascii="Calibri" w:eastAsia="Times New Roman" w:hAnsi="Calibri" w:cs="Calibri"/>
          <w:color w:val="000000"/>
        </w:rPr>
        <w:t>September – November</w:t>
      </w:r>
      <w:r w:rsidR="00875222">
        <w:rPr>
          <w:rFonts w:ascii="Calibri" w:eastAsia="Times New Roman" w:hAnsi="Calibri" w:cs="Calibri"/>
          <w:color w:val="000000"/>
        </w:rPr>
        <w:t xml:space="preserve"> 2020</w:t>
      </w:r>
      <w:r w:rsidR="00C466B9" w:rsidRPr="00C466B9">
        <w:rPr>
          <w:rFonts w:ascii="Calibri" w:eastAsia="Times New Roman" w:hAnsi="Calibri" w:cs="Calibri"/>
          <w:color w:val="000000"/>
        </w:rPr>
        <w:t>.</w:t>
      </w:r>
      <w:r w:rsidR="00875222">
        <w:rPr>
          <w:rFonts w:ascii="Calibri" w:eastAsia="Times New Roman" w:hAnsi="Calibri" w:cs="Calibri"/>
          <w:color w:val="000000"/>
        </w:rPr>
        <w:t xml:space="preserve"> </w:t>
      </w:r>
      <w:r w:rsidR="00C466B9" w:rsidRPr="00C466B9">
        <w:rPr>
          <w:rFonts w:ascii="Calibri" w:eastAsia="Times New Roman" w:hAnsi="Calibri" w:cs="Calibri"/>
          <w:color w:val="000000"/>
        </w:rPr>
        <w:t>Now that travel is restricted</w:t>
      </w:r>
      <w:r w:rsidR="00875222">
        <w:rPr>
          <w:rFonts w:ascii="Calibri" w:eastAsia="Times New Roman" w:hAnsi="Calibri" w:cs="Calibri"/>
          <w:color w:val="000000"/>
        </w:rPr>
        <w:t xml:space="preserve">, these were postponed until travel is possible again, potentially field work in </w:t>
      </w:r>
      <w:r w:rsidR="00C466B9" w:rsidRPr="00C466B9">
        <w:rPr>
          <w:rFonts w:ascii="Calibri" w:eastAsia="Times New Roman" w:hAnsi="Calibri" w:cs="Calibri"/>
          <w:color w:val="000000"/>
        </w:rPr>
        <w:t>Ghana needs to be postponed until next year.</w:t>
      </w:r>
      <w:r w:rsidR="00FB7036">
        <w:rPr>
          <w:rFonts w:ascii="Calibri" w:eastAsia="Times New Roman" w:hAnsi="Calibri" w:cs="Calibri"/>
          <w:color w:val="000000"/>
        </w:rPr>
        <w:t xml:space="preserve"> </w:t>
      </w:r>
      <w:r w:rsidR="00FB7036" w:rsidRPr="00FB7036">
        <w:rPr>
          <w:rFonts w:ascii="Calibri" w:eastAsia="Times New Roman" w:hAnsi="Calibri" w:cs="Calibri"/>
          <w:b/>
          <w:color w:val="000000"/>
          <w:highlight w:val="green"/>
        </w:rPr>
        <w:t>Low risk</w:t>
      </w:r>
    </w:p>
    <w:p w14:paraId="7825003F" w14:textId="77777777" w:rsidR="00C466B9" w:rsidRDefault="00C466B9" w:rsidP="00D16C29">
      <w:pPr>
        <w:rPr>
          <w:rFonts w:ascii="Calibri" w:eastAsia="Times New Roman" w:hAnsi="Calibri" w:cs="Calibri"/>
          <w:b/>
          <w:color w:val="000000"/>
        </w:rPr>
      </w:pPr>
    </w:p>
    <w:p w14:paraId="3E875D15" w14:textId="77777777" w:rsidR="001E42E0" w:rsidRDefault="001E42E0" w:rsidP="00D16C29">
      <w:pPr>
        <w:rPr>
          <w:rFonts w:ascii="Calibri" w:eastAsia="Times New Roman" w:hAnsi="Calibri" w:cs="Calibri"/>
          <w:b/>
          <w:color w:val="000000"/>
        </w:rPr>
      </w:pPr>
      <w:r>
        <w:rPr>
          <w:rFonts w:ascii="Calibri" w:eastAsia="Times New Roman" w:hAnsi="Calibri" w:cs="Calibri"/>
          <w:b/>
          <w:color w:val="000000"/>
        </w:rPr>
        <w:t>Zenebe Adimassu (IWMI)</w:t>
      </w:r>
    </w:p>
    <w:p w14:paraId="6A0AD38E" w14:textId="52914DC3" w:rsidR="005B47C9" w:rsidRPr="006307ED" w:rsidRDefault="00C25BB6" w:rsidP="005B47C9">
      <w:pPr>
        <w:rPr>
          <w:rFonts w:ascii="Calibri" w:eastAsia="Times New Roman" w:hAnsi="Calibri" w:cs="Calibri"/>
          <w:color w:val="000000"/>
        </w:rPr>
      </w:pPr>
      <w:r w:rsidRPr="00C25BB6">
        <w:rPr>
          <w:rFonts w:ascii="Calibri" w:eastAsia="Times New Roman" w:hAnsi="Calibri" w:cs="Calibri"/>
          <w:color w:val="000000"/>
        </w:rPr>
        <w:t>Evaluate the technical and agronomic performance of Bhungroo and solar-energy drip irrigation</w:t>
      </w:r>
      <w:r>
        <w:rPr>
          <w:rFonts w:ascii="Calibri" w:eastAsia="Times New Roman" w:hAnsi="Calibri" w:cs="Calibri"/>
          <w:color w:val="000000"/>
        </w:rPr>
        <w:t xml:space="preserve"> systems (Sub-activity GH1221-19): </w:t>
      </w:r>
      <w:r w:rsidR="005B47C9">
        <w:rPr>
          <w:rFonts w:ascii="Calibri" w:eastAsia="Times New Roman" w:hAnsi="Calibri" w:cs="Calibri"/>
          <w:color w:val="000000"/>
        </w:rPr>
        <w:t>P</w:t>
      </w:r>
      <w:r w:rsidR="00C466B9" w:rsidRPr="00C466B9">
        <w:rPr>
          <w:rFonts w:ascii="Calibri" w:eastAsia="Times New Roman" w:hAnsi="Calibri" w:cs="Calibri"/>
          <w:color w:val="000000"/>
        </w:rPr>
        <w:t>lanning to collect soil sample</w:t>
      </w:r>
      <w:r w:rsidR="005B47C9">
        <w:rPr>
          <w:rFonts w:ascii="Calibri" w:eastAsia="Times New Roman" w:hAnsi="Calibri" w:cs="Calibri"/>
          <w:color w:val="000000"/>
        </w:rPr>
        <w:t>s</w:t>
      </w:r>
      <w:r w:rsidR="00C466B9" w:rsidRPr="00C466B9">
        <w:rPr>
          <w:rFonts w:ascii="Calibri" w:eastAsia="Times New Roman" w:hAnsi="Calibri" w:cs="Calibri"/>
          <w:color w:val="000000"/>
        </w:rPr>
        <w:t xml:space="preserve"> after harvest</w:t>
      </w:r>
      <w:r w:rsidR="00FB7036">
        <w:rPr>
          <w:rFonts w:ascii="Calibri" w:eastAsia="Times New Roman" w:hAnsi="Calibri" w:cs="Calibri"/>
          <w:color w:val="000000"/>
        </w:rPr>
        <w:t>ing of vegetables</w:t>
      </w:r>
      <w:r w:rsidR="00D2236F">
        <w:rPr>
          <w:rFonts w:ascii="Calibri" w:eastAsia="Times New Roman" w:hAnsi="Calibri" w:cs="Calibri"/>
          <w:color w:val="000000"/>
        </w:rPr>
        <w:t xml:space="preserve"> in April 2020</w:t>
      </w:r>
      <w:r w:rsidR="00FB7036">
        <w:rPr>
          <w:rFonts w:ascii="Calibri" w:eastAsia="Times New Roman" w:hAnsi="Calibri" w:cs="Calibri"/>
          <w:color w:val="000000"/>
        </w:rPr>
        <w:t xml:space="preserve">. The soil samples will be </w:t>
      </w:r>
      <w:r w:rsidR="00C466B9" w:rsidRPr="00C466B9">
        <w:rPr>
          <w:rFonts w:ascii="Calibri" w:eastAsia="Times New Roman" w:hAnsi="Calibri" w:cs="Calibri"/>
          <w:color w:val="000000"/>
        </w:rPr>
        <w:t>submit</w:t>
      </w:r>
      <w:r w:rsidR="00FB7036">
        <w:rPr>
          <w:rFonts w:ascii="Calibri" w:eastAsia="Times New Roman" w:hAnsi="Calibri" w:cs="Calibri"/>
          <w:color w:val="000000"/>
        </w:rPr>
        <w:t>ted</w:t>
      </w:r>
      <w:r w:rsidR="00C466B9" w:rsidRPr="00C466B9">
        <w:rPr>
          <w:rFonts w:ascii="Calibri" w:eastAsia="Times New Roman" w:hAnsi="Calibri" w:cs="Calibri"/>
          <w:color w:val="000000"/>
        </w:rPr>
        <w:t xml:space="preserve"> to SARI for laboratory analysis. If travel restrictions are not lifted, it is difficult to perform this activity.</w:t>
      </w:r>
      <w:r w:rsidR="005B47C9">
        <w:rPr>
          <w:rFonts w:ascii="Calibri" w:eastAsia="Times New Roman" w:hAnsi="Calibri" w:cs="Calibri"/>
          <w:color w:val="000000"/>
        </w:rPr>
        <w:t xml:space="preserve"> </w:t>
      </w:r>
      <w:r w:rsidR="00FB7036" w:rsidRPr="00D2236F">
        <w:rPr>
          <w:rFonts w:ascii="Calibri" w:eastAsia="Times New Roman" w:hAnsi="Calibri" w:cs="Calibri"/>
          <w:b/>
          <w:color w:val="000000"/>
          <w:highlight w:val="magenta"/>
        </w:rPr>
        <w:t>M</w:t>
      </w:r>
      <w:r w:rsidR="005B47C9" w:rsidRPr="00D2236F">
        <w:rPr>
          <w:rFonts w:ascii="Calibri" w:eastAsia="Times New Roman" w:hAnsi="Calibri" w:cs="Calibri"/>
          <w:b/>
          <w:color w:val="000000"/>
          <w:highlight w:val="magenta"/>
        </w:rPr>
        <w:t xml:space="preserve">edium </w:t>
      </w:r>
      <w:r w:rsidR="00FB7036" w:rsidRPr="00D2236F">
        <w:rPr>
          <w:rFonts w:ascii="Calibri" w:eastAsia="Times New Roman" w:hAnsi="Calibri" w:cs="Calibri"/>
          <w:b/>
          <w:color w:val="000000"/>
          <w:highlight w:val="magenta"/>
        </w:rPr>
        <w:t xml:space="preserve">to high </w:t>
      </w:r>
      <w:r w:rsidR="005B47C9" w:rsidRPr="00D2236F">
        <w:rPr>
          <w:rFonts w:ascii="Calibri" w:eastAsia="Times New Roman" w:hAnsi="Calibri" w:cs="Calibri"/>
          <w:b/>
          <w:color w:val="000000"/>
          <w:highlight w:val="magenta"/>
        </w:rPr>
        <w:t>risk of not being conducted</w:t>
      </w:r>
    </w:p>
    <w:p w14:paraId="3C62E220" w14:textId="77777777" w:rsidR="001E42E0" w:rsidRDefault="001E42E0" w:rsidP="00D16C29">
      <w:pPr>
        <w:rPr>
          <w:rFonts w:ascii="Calibri" w:eastAsia="Times New Roman" w:hAnsi="Calibri" w:cs="Calibri"/>
          <w:color w:val="000000"/>
        </w:rPr>
      </w:pPr>
    </w:p>
    <w:p w14:paraId="3889C2E9" w14:textId="77777777" w:rsidR="001E42E0" w:rsidRDefault="001E42E0" w:rsidP="00D16C29">
      <w:pPr>
        <w:rPr>
          <w:rFonts w:ascii="Calibri" w:eastAsia="Times New Roman" w:hAnsi="Calibri" w:cs="Calibri"/>
          <w:b/>
          <w:color w:val="000000"/>
        </w:rPr>
      </w:pPr>
      <w:r>
        <w:rPr>
          <w:rFonts w:ascii="Calibri" w:eastAsia="Times New Roman" w:hAnsi="Calibri" w:cs="Calibri"/>
          <w:b/>
          <w:color w:val="000000"/>
        </w:rPr>
        <w:t>Jean Baptiste Tignegre (World Vegetable Center)</w:t>
      </w:r>
    </w:p>
    <w:p w14:paraId="51D8822F" w14:textId="27964523" w:rsidR="00FB7036" w:rsidRPr="00FB7036" w:rsidRDefault="00657884" w:rsidP="00FB7036">
      <w:pPr>
        <w:pStyle w:val="ListParagraph"/>
        <w:numPr>
          <w:ilvl w:val="0"/>
          <w:numId w:val="18"/>
        </w:numPr>
        <w:rPr>
          <w:rFonts w:ascii="Calibri" w:eastAsia="Times New Roman" w:hAnsi="Calibri" w:cs="Calibri"/>
          <w:color w:val="000000"/>
        </w:rPr>
      </w:pPr>
      <w:r w:rsidRPr="00657884">
        <w:rPr>
          <w:rFonts w:ascii="Calibri" w:eastAsia="Times New Roman" w:hAnsi="Calibri" w:cs="Calibri"/>
          <w:color w:val="000000"/>
        </w:rPr>
        <w:t>Sub-activity MA1114-19 (Mali) &amp; Sub-activity GH111</w:t>
      </w:r>
      <w:r w:rsidR="00497226">
        <w:rPr>
          <w:rFonts w:ascii="Calibri" w:eastAsia="Times New Roman" w:hAnsi="Calibri" w:cs="Calibri"/>
          <w:color w:val="000000"/>
        </w:rPr>
        <w:t>5</w:t>
      </w:r>
      <w:r w:rsidRPr="00657884">
        <w:rPr>
          <w:rFonts w:ascii="Calibri" w:eastAsia="Times New Roman" w:hAnsi="Calibri" w:cs="Calibri"/>
          <w:color w:val="000000"/>
        </w:rPr>
        <w:t>-19</w:t>
      </w:r>
      <w:r w:rsidR="00497226">
        <w:rPr>
          <w:rFonts w:ascii="Calibri" w:eastAsia="Times New Roman" w:hAnsi="Calibri" w:cs="Calibri"/>
          <w:color w:val="000000"/>
        </w:rPr>
        <w:t xml:space="preserve"> and GH1116-19</w:t>
      </w:r>
      <w:r w:rsidRPr="00657884">
        <w:rPr>
          <w:rFonts w:ascii="Calibri" w:eastAsia="Times New Roman" w:hAnsi="Calibri" w:cs="Calibri"/>
          <w:color w:val="000000"/>
        </w:rPr>
        <w:t xml:space="preserve"> (Ghana)</w:t>
      </w:r>
      <w:r w:rsidR="00497226">
        <w:rPr>
          <w:rFonts w:ascii="Calibri" w:eastAsia="Times New Roman" w:hAnsi="Calibri" w:cs="Calibri"/>
          <w:color w:val="000000"/>
        </w:rPr>
        <w:t xml:space="preserve">: </w:t>
      </w:r>
      <w:r w:rsidRPr="00657884">
        <w:rPr>
          <w:rFonts w:ascii="Calibri" w:eastAsia="Times New Roman" w:hAnsi="Calibri" w:cs="Calibri"/>
          <w:color w:val="000000"/>
        </w:rPr>
        <w:t>Training on post-harvest &amp; processing practices</w:t>
      </w:r>
      <w:r w:rsidR="00497226" w:rsidRPr="00497226">
        <w:rPr>
          <w:rFonts w:ascii="Calibri" w:eastAsia="Times New Roman" w:hAnsi="Calibri" w:cs="Calibri"/>
          <w:color w:val="000000"/>
        </w:rPr>
        <w:t xml:space="preserve"> </w:t>
      </w:r>
      <w:r w:rsidR="00497226">
        <w:rPr>
          <w:rFonts w:ascii="Calibri" w:eastAsia="Times New Roman" w:hAnsi="Calibri" w:cs="Calibri"/>
          <w:color w:val="000000"/>
        </w:rPr>
        <w:t xml:space="preserve">as well as </w:t>
      </w:r>
      <w:r w:rsidR="00497226" w:rsidRPr="00657884">
        <w:rPr>
          <w:rFonts w:ascii="Calibri" w:eastAsia="Times New Roman" w:hAnsi="Calibri" w:cs="Calibri"/>
          <w:color w:val="000000"/>
        </w:rPr>
        <w:t>Farmers’ participatory variety and selection of post-harvest storage options</w:t>
      </w:r>
      <w:r w:rsidRPr="00657884">
        <w:rPr>
          <w:rFonts w:ascii="Calibri" w:eastAsia="Times New Roman" w:hAnsi="Calibri" w:cs="Calibri"/>
          <w:color w:val="000000"/>
        </w:rPr>
        <w:t xml:space="preserve">: This activity coincides with harvest time (March to April 2020). The ZECC system is not suitable for postponement and implementation in the next rainy season.  COVID-19 confinement </w:t>
      </w:r>
      <w:r w:rsidRPr="00FB7036">
        <w:rPr>
          <w:rFonts w:ascii="Calibri" w:eastAsia="Times New Roman" w:hAnsi="Calibri" w:cs="Calibri"/>
          <w:color w:val="000000"/>
        </w:rPr>
        <w:t>requirements do not allow group</w:t>
      </w:r>
      <w:r w:rsidR="00497226" w:rsidRPr="00FB7036">
        <w:rPr>
          <w:rFonts w:ascii="Calibri" w:eastAsia="Times New Roman" w:hAnsi="Calibri" w:cs="Calibri"/>
          <w:color w:val="000000"/>
        </w:rPr>
        <w:t xml:space="preserve">s of </w:t>
      </w:r>
      <w:r w:rsidRPr="00FB7036">
        <w:rPr>
          <w:rFonts w:ascii="Calibri" w:eastAsia="Times New Roman" w:hAnsi="Calibri" w:cs="Calibri"/>
          <w:color w:val="000000"/>
        </w:rPr>
        <w:t>farmers (difficult to comply with safe distance recommended)</w:t>
      </w:r>
      <w:r w:rsidR="00497226" w:rsidRPr="00FB7036">
        <w:rPr>
          <w:rFonts w:ascii="Calibri" w:eastAsia="Times New Roman" w:hAnsi="Calibri" w:cs="Calibri"/>
          <w:b/>
          <w:color w:val="000000"/>
        </w:rPr>
        <w:t xml:space="preserve">- </w:t>
      </w:r>
      <w:r w:rsidR="00FB7036" w:rsidRPr="00FB7036">
        <w:rPr>
          <w:rFonts w:ascii="Calibri" w:eastAsia="Times New Roman" w:hAnsi="Calibri" w:cs="Calibri"/>
          <w:b/>
          <w:color w:val="000000"/>
          <w:highlight w:val="red"/>
        </w:rPr>
        <w:t>High</w:t>
      </w:r>
      <w:r w:rsidR="00497226" w:rsidRPr="00FB7036">
        <w:rPr>
          <w:rFonts w:ascii="Calibri" w:eastAsia="Times New Roman" w:hAnsi="Calibri" w:cs="Calibri"/>
          <w:b/>
          <w:color w:val="000000"/>
          <w:highlight w:val="red"/>
        </w:rPr>
        <w:t xml:space="preserve"> Risk</w:t>
      </w:r>
      <w:r w:rsidR="00FB7036" w:rsidRPr="00FB7036">
        <w:rPr>
          <w:rFonts w:ascii="Calibri" w:eastAsia="Times New Roman" w:hAnsi="Calibri" w:cs="Calibri"/>
          <w:b/>
          <w:color w:val="000000"/>
          <w:highlight w:val="red"/>
        </w:rPr>
        <w:t xml:space="preserve"> of not being conducted</w:t>
      </w:r>
    </w:p>
    <w:p w14:paraId="69C6C347" w14:textId="5E2F1584" w:rsidR="00497226" w:rsidRPr="00FB7036" w:rsidRDefault="00FB7036" w:rsidP="00FB7036">
      <w:pPr>
        <w:pStyle w:val="ListParagraph"/>
        <w:numPr>
          <w:ilvl w:val="0"/>
          <w:numId w:val="18"/>
        </w:numPr>
        <w:rPr>
          <w:rFonts w:ascii="Calibri" w:eastAsia="Times New Roman" w:hAnsi="Calibri" w:cs="Calibri"/>
          <w:color w:val="000000"/>
        </w:rPr>
      </w:pPr>
      <w:r w:rsidRPr="00FB7036">
        <w:rPr>
          <w:rFonts w:ascii="Calibri" w:eastAsia="Times New Roman" w:hAnsi="Calibri" w:cs="Calibri"/>
          <w:color w:val="000000"/>
        </w:rPr>
        <w:t>Sub</w:t>
      </w:r>
      <w:r w:rsidR="00657884" w:rsidRPr="00FB7036">
        <w:rPr>
          <w:rFonts w:ascii="Calibri" w:eastAsia="Times New Roman" w:hAnsi="Calibri" w:cs="Calibri"/>
          <w:color w:val="000000"/>
        </w:rPr>
        <w:t>-activity MA2221-19 (Mali) &amp; Sub-activity GH111</w:t>
      </w:r>
      <w:r w:rsidR="00497226" w:rsidRPr="00FB7036">
        <w:rPr>
          <w:rFonts w:ascii="Calibri" w:eastAsia="Times New Roman" w:hAnsi="Calibri" w:cs="Calibri"/>
          <w:color w:val="000000"/>
        </w:rPr>
        <w:t>1</w:t>
      </w:r>
      <w:r w:rsidR="00657884" w:rsidRPr="00FB7036">
        <w:rPr>
          <w:rFonts w:ascii="Calibri" w:eastAsia="Times New Roman" w:hAnsi="Calibri" w:cs="Calibri"/>
          <w:color w:val="000000"/>
        </w:rPr>
        <w:t>-19 (Ghana)</w:t>
      </w:r>
      <w:r w:rsidR="00497226" w:rsidRPr="00FB7036">
        <w:rPr>
          <w:rFonts w:ascii="Calibri" w:eastAsia="Times New Roman" w:hAnsi="Calibri" w:cs="Calibri"/>
          <w:color w:val="000000"/>
        </w:rPr>
        <w:t xml:space="preserve">: </w:t>
      </w:r>
      <w:r w:rsidR="00657884" w:rsidRPr="00FB7036">
        <w:rPr>
          <w:rFonts w:ascii="Calibri" w:eastAsia="Times New Roman" w:hAnsi="Calibri" w:cs="Calibri"/>
          <w:color w:val="000000"/>
        </w:rPr>
        <w:t>Second round of implementing post-harvest trials</w:t>
      </w:r>
      <w:r w:rsidR="00497226" w:rsidRPr="00FB7036">
        <w:rPr>
          <w:rFonts w:ascii="Calibri" w:eastAsia="Times New Roman" w:hAnsi="Calibri" w:cs="Calibri"/>
          <w:color w:val="000000"/>
        </w:rPr>
        <w:t>. This s</w:t>
      </w:r>
      <w:r w:rsidR="00657884" w:rsidRPr="00FB7036">
        <w:rPr>
          <w:rFonts w:ascii="Calibri" w:eastAsia="Times New Roman" w:hAnsi="Calibri" w:cs="Calibri"/>
          <w:color w:val="000000"/>
        </w:rPr>
        <w:t xml:space="preserve">hould be implemented in Bougouni (Mali) </w:t>
      </w:r>
      <w:r w:rsidR="00657884" w:rsidRPr="00FB7036">
        <w:rPr>
          <w:rFonts w:ascii="Calibri" w:eastAsia="Times New Roman" w:hAnsi="Calibri" w:cs="Calibri"/>
          <w:color w:val="000000"/>
        </w:rPr>
        <w:lastRenderedPageBreak/>
        <w:t>Duko and Nyangua (Ghana); vegetable fruits and leaves are currently available in the field for harvest and use in the tests from mid- March to end mid-April 2020.</w:t>
      </w:r>
      <w:r w:rsidR="00497226" w:rsidRPr="00FB7036">
        <w:rPr>
          <w:rFonts w:ascii="Calibri" w:eastAsia="Times New Roman" w:hAnsi="Calibri" w:cs="Calibri"/>
          <w:color w:val="000000"/>
        </w:rPr>
        <w:t xml:space="preserve"> COVID-19 confinement requirements do not allow groups of farmers (difficult to comply with safe distance recommended)</w:t>
      </w:r>
      <w:r w:rsidR="00D2236F">
        <w:rPr>
          <w:rFonts w:ascii="Calibri" w:eastAsia="Times New Roman" w:hAnsi="Calibri" w:cs="Calibri"/>
          <w:color w:val="000000"/>
        </w:rPr>
        <w:t xml:space="preserve">. </w:t>
      </w:r>
      <w:r w:rsidRPr="00FB7036">
        <w:rPr>
          <w:rFonts w:ascii="Calibri" w:eastAsia="Times New Roman" w:hAnsi="Calibri" w:cs="Calibri"/>
          <w:b/>
          <w:color w:val="000000"/>
          <w:highlight w:val="red"/>
        </w:rPr>
        <w:t>High risk of not being conducted</w:t>
      </w:r>
    </w:p>
    <w:p w14:paraId="093E5A41" w14:textId="77777777" w:rsidR="00657884" w:rsidRPr="00657884" w:rsidRDefault="00657884" w:rsidP="00497226">
      <w:pPr>
        <w:pStyle w:val="ListParagraph"/>
        <w:rPr>
          <w:rFonts w:ascii="Calibri" w:eastAsia="Times New Roman" w:hAnsi="Calibri" w:cs="Calibri"/>
          <w:color w:val="000000"/>
        </w:rPr>
      </w:pPr>
    </w:p>
    <w:p w14:paraId="381932D3" w14:textId="77777777" w:rsidR="001E42E0" w:rsidRDefault="001E42E0" w:rsidP="00D16C29">
      <w:pPr>
        <w:rPr>
          <w:rFonts w:ascii="Calibri" w:eastAsia="Times New Roman" w:hAnsi="Calibri" w:cs="Calibri"/>
          <w:b/>
          <w:color w:val="000000"/>
        </w:rPr>
      </w:pPr>
      <w:r>
        <w:rPr>
          <w:rFonts w:ascii="Calibri" w:eastAsia="Times New Roman" w:hAnsi="Calibri" w:cs="Calibri"/>
          <w:b/>
          <w:color w:val="000000"/>
        </w:rPr>
        <w:t>Felix Badolo (ICRISAT)</w:t>
      </w:r>
    </w:p>
    <w:p w14:paraId="39BF9FDF" w14:textId="75D89DAE" w:rsidR="005B47C9" w:rsidRPr="00D2236F" w:rsidRDefault="00B301C7" w:rsidP="005B47C9">
      <w:pPr>
        <w:rPr>
          <w:rFonts w:ascii="Calibri" w:eastAsia="Times New Roman" w:hAnsi="Calibri" w:cs="Calibri"/>
          <w:color w:val="000000"/>
          <w:lang w:val="en-US" w:eastAsia="en-US"/>
        </w:rPr>
      </w:pPr>
      <w:r w:rsidRPr="00D2236F">
        <w:rPr>
          <w:rFonts w:ascii="Calibri" w:eastAsia="Times New Roman" w:hAnsi="Calibri" w:cs="Calibri"/>
          <w:color w:val="000000"/>
          <w:lang w:val="en-US" w:eastAsia="en-US"/>
        </w:rPr>
        <w:t>Determine farmers’ preferences of technology attributes in cereal-legume systems (MA4111-19)</w:t>
      </w:r>
      <w:r w:rsidR="005A0C2B" w:rsidRPr="00D2236F">
        <w:rPr>
          <w:rFonts w:ascii="Calibri" w:eastAsia="Times New Roman" w:hAnsi="Calibri" w:cs="Calibri"/>
          <w:color w:val="000000"/>
          <w:lang w:val="en-US" w:eastAsia="en-US"/>
        </w:rPr>
        <w:t xml:space="preserve"> and GH</w:t>
      </w:r>
      <w:r w:rsidR="00FB7036" w:rsidRPr="00D2236F">
        <w:rPr>
          <w:rFonts w:ascii="Calibri" w:eastAsia="Times New Roman" w:hAnsi="Calibri" w:cs="Calibri"/>
          <w:color w:val="000000"/>
          <w:lang w:val="en-US" w:eastAsia="en-US"/>
        </w:rPr>
        <w:t>4113-19 (Activities in Ghana that will be affected by COVID-19 has been provided for Bekele Kotu’s work)</w:t>
      </w:r>
      <w:r w:rsidRPr="00D2236F">
        <w:rPr>
          <w:rFonts w:ascii="Calibri" w:eastAsia="Times New Roman" w:hAnsi="Calibri" w:cs="Calibri"/>
          <w:color w:val="000000"/>
          <w:lang w:val="en-US" w:eastAsia="en-US"/>
        </w:rPr>
        <w:t xml:space="preserve">. </w:t>
      </w:r>
      <w:r w:rsidR="005B47C9" w:rsidRPr="00D2236F">
        <w:rPr>
          <w:rFonts w:ascii="Calibri" w:eastAsia="Times New Roman" w:hAnsi="Calibri" w:cs="Calibri"/>
          <w:color w:val="000000"/>
          <w:lang w:val="en-US" w:eastAsia="en-US"/>
        </w:rPr>
        <w:t>Th</w:t>
      </w:r>
      <w:r w:rsidRPr="00D2236F">
        <w:rPr>
          <w:rFonts w:ascii="Calibri" w:eastAsia="Times New Roman" w:hAnsi="Calibri" w:cs="Calibri"/>
          <w:color w:val="000000"/>
          <w:lang w:val="en-US" w:eastAsia="en-US"/>
        </w:rPr>
        <w:t xml:space="preserve">is study is being conducted in both </w:t>
      </w:r>
      <w:r w:rsidR="005B47C9" w:rsidRPr="00D2236F">
        <w:rPr>
          <w:rFonts w:ascii="Calibri" w:eastAsia="Times New Roman" w:hAnsi="Calibri" w:cs="Calibri"/>
          <w:color w:val="000000"/>
          <w:lang w:val="en-US" w:eastAsia="en-US"/>
        </w:rPr>
        <w:t>Ghana and Mali</w:t>
      </w:r>
      <w:r w:rsidRPr="00D2236F">
        <w:rPr>
          <w:rFonts w:ascii="Calibri" w:eastAsia="Times New Roman" w:hAnsi="Calibri" w:cs="Calibri"/>
          <w:color w:val="000000"/>
          <w:lang w:val="en-US" w:eastAsia="en-US"/>
        </w:rPr>
        <w:t xml:space="preserve"> and </w:t>
      </w:r>
      <w:r w:rsidR="005B47C9" w:rsidRPr="00D2236F">
        <w:rPr>
          <w:rFonts w:ascii="Calibri" w:eastAsia="Times New Roman" w:hAnsi="Calibri" w:cs="Calibri"/>
          <w:color w:val="000000"/>
          <w:lang w:val="en-US" w:eastAsia="en-US"/>
        </w:rPr>
        <w:t>requires two types of data: experiment</w:t>
      </w:r>
      <w:r w:rsidRPr="00D2236F">
        <w:rPr>
          <w:rFonts w:ascii="Calibri" w:eastAsia="Times New Roman" w:hAnsi="Calibri" w:cs="Calibri"/>
          <w:color w:val="000000"/>
          <w:lang w:val="en-US" w:eastAsia="en-US"/>
        </w:rPr>
        <w:t>al</w:t>
      </w:r>
      <w:r w:rsidR="005B47C9" w:rsidRPr="00D2236F">
        <w:rPr>
          <w:rFonts w:ascii="Calibri" w:eastAsia="Times New Roman" w:hAnsi="Calibri" w:cs="Calibri"/>
          <w:color w:val="000000"/>
          <w:lang w:val="en-US" w:eastAsia="en-US"/>
        </w:rPr>
        <w:t xml:space="preserve"> data and household data. </w:t>
      </w:r>
      <w:r w:rsidRPr="00D2236F">
        <w:rPr>
          <w:rFonts w:ascii="Calibri" w:eastAsia="Times New Roman" w:hAnsi="Calibri" w:cs="Calibri"/>
          <w:color w:val="000000"/>
          <w:lang w:val="en-US" w:eastAsia="en-US"/>
        </w:rPr>
        <w:t xml:space="preserve"> E</w:t>
      </w:r>
      <w:r w:rsidR="005B47C9" w:rsidRPr="00D2236F">
        <w:rPr>
          <w:rFonts w:ascii="Calibri" w:eastAsia="Times New Roman" w:hAnsi="Calibri" w:cs="Calibri"/>
          <w:color w:val="000000"/>
          <w:lang w:val="en-US" w:eastAsia="en-US"/>
        </w:rPr>
        <w:t xml:space="preserve">xperiment data </w:t>
      </w:r>
      <w:r w:rsidRPr="00D2236F">
        <w:rPr>
          <w:rFonts w:ascii="Calibri" w:eastAsia="Times New Roman" w:hAnsi="Calibri" w:cs="Calibri"/>
          <w:color w:val="000000"/>
          <w:lang w:val="en-US" w:eastAsia="en-US"/>
        </w:rPr>
        <w:t>w</w:t>
      </w:r>
      <w:r w:rsidR="005B47C9" w:rsidRPr="00D2236F">
        <w:rPr>
          <w:rFonts w:ascii="Calibri" w:eastAsia="Times New Roman" w:hAnsi="Calibri" w:cs="Calibri"/>
          <w:color w:val="000000"/>
          <w:lang w:val="en-US" w:eastAsia="en-US"/>
        </w:rPr>
        <w:t>a</w:t>
      </w:r>
      <w:r w:rsidRPr="00D2236F">
        <w:rPr>
          <w:rFonts w:ascii="Calibri" w:eastAsia="Times New Roman" w:hAnsi="Calibri" w:cs="Calibri"/>
          <w:color w:val="000000"/>
          <w:lang w:val="en-US" w:eastAsia="en-US"/>
        </w:rPr>
        <w:t xml:space="preserve">s </w:t>
      </w:r>
      <w:r w:rsidR="005B47C9" w:rsidRPr="00D2236F">
        <w:rPr>
          <w:rFonts w:ascii="Calibri" w:eastAsia="Times New Roman" w:hAnsi="Calibri" w:cs="Calibri"/>
          <w:color w:val="000000"/>
          <w:lang w:val="en-US" w:eastAsia="en-US"/>
        </w:rPr>
        <w:t>collected</w:t>
      </w:r>
      <w:r w:rsidRPr="00D2236F">
        <w:rPr>
          <w:rFonts w:ascii="Calibri" w:eastAsia="Times New Roman" w:hAnsi="Calibri" w:cs="Calibri"/>
          <w:color w:val="000000"/>
          <w:lang w:val="en-US" w:eastAsia="en-US"/>
        </w:rPr>
        <w:t xml:space="preserve"> in </w:t>
      </w:r>
      <w:r w:rsidR="005B47C9" w:rsidRPr="00D2236F">
        <w:rPr>
          <w:rFonts w:ascii="Calibri" w:eastAsia="Times New Roman" w:hAnsi="Calibri" w:cs="Calibri"/>
          <w:color w:val="000000"/>
          <w:lang w:val="en-US" w:eastAsia="en-US"/>
        </w:rPr>
        <w:t xml:space="preserve">February in Mali, and the household data were planned for the month of May 2020. But given the restrictions related to COVID-19, </w:t>
      </w:r>
      <w:r w:rsidRPr="00D2236F">
        <w:rPr>
          <w:rFonts w:ascii="Calibri" w:eastAsia="Times New Roman" w:hAnsi="Calibri" w:cs="Calibri"/>
          <w:color w:val="000000"/>
          <w:lang w:val="en-US" w:eastAsia="en-US"/>
        </w:rPr>
        <w:t xml:space="preserve">the team is </w:t>
      </w:r>
      <w:r w:rsidR="005B47C9" w:rsidRPr="00D2236F">
        <w:rPr>
          <w:rFonts w:ascii="Calibri" w:eastAsia="Times New Roman" w:hAnsi="Calibri" w:cs="Calibri"/>
          <w:color w:val="000000"/>
          <w:lang w:val="en-US" w:eastAsia="en-US"/>
        </w:rPr>
        <w:t xml:space="preserve">obliged to postpone this survey. </w:t>
      </w:r>
    </w:p>
    <w:p w14:paraId="0764F1FA" w14:textId="77777777" w:rsidR="005B47C9" w:rsidRPr="005B47C9" w:rsidRDefault="005B47C9" w:rsidP="005B47C9">
      <w:r w:rsidRPr="00D2236F">
        <w:rPr>
          <w:rFonts w:ascii="Calibri" w:eastAsia="Times New Roman" w:hAnsi="Calibri" w:cs="Calibri"/>
          <w:color w:val="000000"/>
          <w:lang w:val="en-US" w:eastAsia="en-US"/>
        </w:rPr>
        <w:t>It would be very difficult to conduct this survey if the restrictions related to COVID-19 are not lifted</w:t>
      </w:r>
      <w:r w:rsidR="00B301C7" w:rsidRPr="00D2236F">
        <w:rPr>
          <w:rFonts w:ascii="Calibri" w:eastAsia="Times New Roman" w:hAnsi="Calibri" w:cs="Calibri"/>
          <w:color w:val="000000"/>
          <w:lang w:val="en-US" w:eastAsia="en-US"/>
        </w:rPr>
        <w:t>. The deliver</w:t>
      </w:r>
      <w:r w:rsidRPr="00D2236F">
        <w:rPr>
          <w:rFonts w:ascii="Calibri" w:eastAsia="Times New Roman" w:hAnsi="Calibri" w:cs="Calibri"/>
          <w:color w:val="000000"/>
          <w:lang w:val="en-US" w:eastAsia="en-US"/>
        </w:rPr>
        <w:t>able entirely depends on this survey. The results obtained from focus group discussion conducted in February 2020 will be used for the implementation of this survey.</w:t>
      </w:r>
      <w:r>
        <w:t xml:space="preserve"> </w:t>
      </w:r>
      <w:r w:rsidR="00F05E4C" w:rsidRPr="00FB7036">
        <w:rPr>
          <w:rFonts w:ascii="Calibri" w:eastAsia="Times New Roman" w:hAnsi="Calibri" w:cs="Calibri"/>
          <w:b/>
          <w:color w:val="000000"/>
          <w:highlight w:val="red"/>
        </w:rPr>
        <w:t>Medium to High risk of not being conducted</w:t>
      </w:r>
      <w:r w:rsidR="00F05E4C">
        <w:t xml:space="preserve"> </w:t>
      </w:r>
    </w:p>
    <w:p w14:paraId="46A3ADA1" w14:textId="77777777" w:rsidR="001E42E0" w:rsidRDefault="001E42E0" w:rsidP="00D16C29">
      <w:pPr>
        <w:rPr>
          <w:rFonts w:ascii="Calibri" w:eastAsia="Times New Roman" w:hAnsi="Calibri" w:cs="Calibri"/>
          <w:b/>
          <w:color w:val="000000"/>
        </w:rPr>
      </w:pPr>
    </w:p>
    <w:p w14:paraId="1048E0F8" w14:textId="77777777" w:rsidR="001E42E0" w:rsidRDefault="001E42E0" w:rsidP="00D16C29">
      <w:pPr>
        <w:rPr>
          <w:rFonts w:ascii="Calibri" w:eastAsia="Times New Roman" w:hAnsi="Calibri" w:cs="Calibri"/>
          <w:b/>
          <w:color w:val="000000"/>
        </w:rPr>
      </w:pPr>
      <w:r>
        <w:rPr>
          <w:rFonts w:ascii="Calibri" w:eastAsia="Times New Roman" w:hAnsi="Calibri" w:cs="Calibri"/>
          <w:b/>
          <w:color w:val="000000"/>
        </w:rPr>
        <w:t>Wilson Agyare (KNUST)</w:t>
      </w:r>
    </w:p>
    <w:p w14:paraId="56EB37A6" w14:textId="36566A35" w:rsidR="00C466B9" w:rsidRDefault="00C25BB6" w:rsidP="00C25BB6">
      <w:pPr>
        <w:pStyle w:val="Default"/>
        <w:rPr>
          <w:rFonts w:eastAsia="Times New Roman"/>
          <w:b/>
        </w:rPr>
      </w:pPr>
      <w:r>
        <w:rPr>
          <w:sz w:val="22"/>
          <w:szCs w:val="22"/>
        </w:rPr>
        <w:t xml:space="preserve">Assess the impact of soil and water conservation interventions in a maize - cowpea living mulch system (Sub-activity GH1212-19). </w:t>
      </w:r>
      <w:r w:rsidR="005B47C9">
        <w:rPr>
          <w:rFonts w:eastAsia="Times New Roman"/>
        </w:rPr>
        <w:t xml:space="preserve">All </w:t>
      </w:r>
      <w:r w:rsidR="005A0C2B">
        <w:rPr>
          <w:rFonts w:eastAsia="Times New Roman"/>
        </w:rPr>
        <w:t xml:space="preserve">field </w:t>
      </w:r>
      <w:r w:rsidR="005B47C9">
        <w:rPr>
          <w:rFonts w:eastAsia="Times New Roman"/>
        </w:rPr>
        <w:t xml:space="preserve">activities are completed. Soil </w:t>
      </w:r>
      <w:r w:rsidR="00C466B9" w:rsidRPr="006307ED">
        <w:rPr>
          <w:rFonts w:eastAsia="Times New Roman"/>
        </w:rPr>
        <w:t>samples</w:t>
      </w:r>
      <w:r w:rsidR="00C466B9">
        <w:rPr>
          <w:rFonts w:eastAsia="Times New Roman"/>
        </w:rPr>
        <w:t xml:space="preserve"> from the experimental work </w:t>
      </w:r>
      <w:r w:rsidR="005B47C9">
        <w:rPr>
          <w:rFonts w:eastAsia="Times New Roman"/>
        </w:rPr>
        <w:t xml:space="preserve">were submitted to </w:t>
      </w:r>
      <w:r w:rsidR="00C466B9">
        <w:rPr>
          <w:rFonts w:eastAsia="Times New Roman"/>
        </w:rPr>
        <w:t>the Soils Research Institute (SRI)</w:t>
      </w:r>
      <w:r w:rsidR="005B47C9">
        <w:rPr>
          <w:rFonts w:eastAsia="Times New Roman"/>
        </w:rPr>
        <w:t xml:space="preserve"> for </w:t>
      </w:r>
      <w:r w:rsidR="00C466B9" w:rsidRPr="006307ED">
        <w:rPr>
          <w:rFonts w:eastAsia="Times New Roman"/>
        </w:rPr>
        <w:t>chemical analysis</w:t>
      </w:r>
      <w:r w:rsidR="005B47C9">
        <w:rPr>
          <w:rFonts w:eastAsia="Times New Roman"/>
        </w:rPr>
        <w:t xml:space="preserve">. Unless the results are received back from SRI, pending manuscript can’t be completed. </w:t>
      </w:r>
      <w:r w:rsidR="005B47C9" w:rsidRPr="00FB7036">
        <w:rPr>
          <w:rFonts w:eastAsia="Times New Roman"/>
          <w:b/>
          <w:highlight w:val="green"/>
        </w:rPr>
        <w:t>Low to No Risk</w:t>
      </w:r>
    </w:p>
    <w:p w14:paraId="18C2C5EE" w14:textId="77777777" w:rsidR="00657884" w:rsidRDefault="00657884" w:rsidP="00D16C29">
      <w:pPr>
        <w:rPr>
          <w:rFonts w:ascii="Calibri" w:eastAsia="Times New Roman" w:hAnsi="Calibri" w:cs="Calibri"/>
          <w:color w:val="000000"/>
        </w:rPr>
      </w:pPr>
    </w:p>
    <w:p w14:paraId="03300126" w14:textId="77777777" w:rsidR="001E42E0" w:rsidRDefault="001E42E0" w:rsidP="00D16C29">
      <w:pPr>
        <w:rPr>
          <w:rFonts w:ascii="Calibri" w:eastAsia="Times New Roman" w:hAnsi="Calibri" w:cs="Calibri"/>
          <w:b/>
          <w:color w:val="000000"/>
        </w:rPr>
      </w:pPr>
      <w:r>
        <w:rPr>
          <w:rFonts w:ascii="Calibri" w:eastAsia="Times New Roman" w:hAnsi="Calibri" w:cs="Calibri"/>
          <w:b/>
          <w:color w:val="000000"/>
        </w:rPr>
        <w:t>Adams Abdulai (STEPRI)</w:t>
      </w:r>
    </w:p>
    <w:p w14:paraId="63A8BF6E" w14:textId="77777777" w:rsidR="005B47C9" w:rsidRPr="006307ED" w:rsidRDefault="00C25BB6" w:rsidP="00497226">
      <w:pPr>
        <w:pStyle w:val="Default"/>
        <w:rPr>
          <w:rFonts w:eastAsia="Times New Roman"/>
        </w:rPr>
      </w:pPr>
      <w:r>
        <w:rPr>
          <w:sz w:val="22"/>
          <w:szCs w:val="22"/>
          <w:lang w:val="en-GB"/>
        </w:rPr>
        <w:t>S</w:t>
      </w:r>
      <w:r>
        <w:rPr>
          <w:sz w:val="22"/>
          <w:szCs w:val="22"/>
        </w:rPr>
        <w:t>ocio-economic analyses of selected SI technologies/practices (Sub-activity GH</w:t>
      </w:r>
      <w:r w:rsidR="00497226">
        <w:rPr>
          <w:sz w:val="22"/>
          <w:szCs w:val="22"/>
        </w:rPr>
        <w:t>4111-19): P</w:t>
      </w:r>
      <w:r w:rsidR="005B47C9" w:rsidRPr="005B47C9">
        <w:t>roceedings and synthesis of stakeholder knowledge sharing and validation workshop organized by July 2020. Stakeholder validation workshop likely to be affected if the ban on public gatherings/ meetings is not lifted on time.</w:t>
      </w:r>
      <w:r w:rsidR="005B47C9">
        <w:t xml:space="preserve"> </w:t>
      </w:r>
      <w:r w:rsidR="005B47C9" w:rsidRPr="00FB7036">
        <w:rPr>
          <w:rFonts w:eastAsia="Times New Roman"/>
          <w:b/>
          <w:highlight w:val="green"/>
        </w:rPr>
        <w:t>Low to medium risk of not being conducted</w:t>
      </w:r>
    </w:p>
    <w:p w14:paraId="5BC4DABE" w14:textId="77777777" w:rsidR="001E42E0" w:rsidRPr="005B47C9" w:rsidRDefault="001E42E0" w:rsidP="00D16C29"/>
    <w:p w14:paraId="2A089E91" w14:textId="77777777" w:rsidR="001E42E0" w:rsidRPr="00DE3542" w:rsidRDefault="001E42E0" w:rsidP="00D16C29">
      <w:pPr>
        <w:rPr>
          <w:rFonts w:ascii="Calibri" w:eastAsia="Times New Roman" w:hAnsi="Calibri" w:cs="Calibri"/>
          <w:b/>
          <w:color w:val="000000"/>
        </w:rPr>
      </w:pPr>
    </w:p>
    <w:p w14:paraId="27B7D79A" w14:textId="77777777" w:rsidR="008F6DE3" w:rsidRDefault="008F6DE3" w:rsidP="00D16C29">
      <w:pPr>
        <w:rPr>
          <w:rFonts w:ascii="Calibri" w:eastAsia="Times New Roman" w:hAnsi="Calibri" w:cs="Calibri"/>
          <w:color w:val="000000"/>
        </w:rPr>
      </w:pPr>
    </w:p>
    <w:p w14:paraId="198AF178" w14:textId="77777777" w:rsidR="008F6DE3" w:rsidRDefault="008F6DE3" w:rsidP="00D16C29">
      <w:pPr>
        <w:rPr>
          <w:rFonts w:ascii="Calibri" w:eastAsia="Times New Roman" w:hAnsi="Calibri" w:cs="Calibri"/>
          <w:color w:val="000000"/>
        </w:rPr>
      </w:pPr>
    </w:p>
    <w:sectPr w:rsidR="008F6DE3">
      <w:headerReference w:type="default" r:id="rId7"/>
      <w:pgSz w:w="11906" w:h="16838"/>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1B2DF" w16cex:dateUtc="2020-04-15T14:20:00Z"/>
  <w16cex:commentExtensible w16cex:durableId="2241B484" w16cex:dateUtc="2020-04-15T14:27:00Z"/>
  <w16cex:commentExtensible w16cex:durableId="2241B3B4" w16cex:dateUtc="2020-04-15T14:24:00Z"/>
  <w16cex:commentExtensible w16cex:durableId="2241B66A" w16cex:dateUtc="2020-04-15T14:35:00Z"/>
  <w16cex:commentExtensible w16cex:durableId="2241B604" w16cex:dateUtc="2020-04-15T14:34:00Z"/>
  <w16cex:commentExtensible w16cex:durableId="2241B6D4" w16cex:dateUtc="2020-04-15T14:37:00Z"/>
  <w16cex:commentExtensible w16cex:durableId="2241B758" w16cex:dateUtc="2020-04-15T14:39:00Z"/>
  <w16cex:commentExtensible w16cex:durableId="2241B7F2" w16cex:dateUtc="2020-04-15T14:42:00Z"/>
  <w16cex:commentExtensible w16cex:durableId="2241B813" w16cex:dateUtc="2020-04-15T14:42:00Z"/>
  <w16cex:commentExtensible w16cex:durableId="2241B87F" w16cex:dateUtc="2020-04-15T14: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36AC01" w16cid:durableId="2241B2DF"/>
  <w16cid:commentId w16cid:paraId="467966F6" w16cid:durableId="2241B484"/>
  <w16cid:commentId w16cid:paraId="109D2D6F" w16cid:durableId="2241B3B4"/>
  <w16cid:commentId w16cid:paraId="5E186ADE" w16cid:durableId="2241B66A"/>
  <w16cid:commentId w16cid:paraId="01B6B6EA" w16cid:durableId="2241B604"/>
  <w16cid:commentId w16cid:paraId="258F1BB2" w16cid:durableId="2241B6D4"/>
  <w16cid:commentId w16cid:paraId="1FCD8C17" w16cid:durableId="2241B758"/>
  <w16cid:commentId w16cid:paraId="1907DFA4" w16cid:durableId="2241B7F2"/>
  <w16cid:commentId w16cid:paraId="64D6A26E" w16cid:durableId="2241B813"/>
  <w16cid:commentId w16cid:paraId="434501DC" w16cid:durableId="2241B87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FA898F" w14:textId="77777777" w:rsidR="002E5CEC" w:rsidRDefault="002E5CEC" w:rsidP="009C2C0D">
      <w:r>
        <w:separator/>
      </w:r>
    </w:p>
  </w:endnote>
  <w:endnote w:type="continuationSeparator" w:id="0">
    <w:p w14:paraId="1E8886A8" w14:textId="77777777" w:rsidR="002E5CEC" w:rsidRDefault="002E5CEC" w:rsidP="009C2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987D2D" w14:textId="77777777" w:rsidR="002E5CEC" w:rsidRDefault="002E5CEC" w:rsidP="009C2C0D">
      <w:r>
        <w:separator/>
      </w:r>
    </w:p>
  </w:footnote>
  <w:footnote w:type="continuationSeparator" w:id="0">
    <w:p w14:paraId="10C8EE06" w14:textId="77777777" w:rsidR="002E5CEC" w:rsidRDefault="002E5CEC" w:rsidP="009C2C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439984"/>
      <w:docPartObj>
        <w:docPartGallery w:val="Page Numbers (Top of Page)"/>
        <w:docPartUnique/>
      </w:docPartObj>
    </w:sdtPr>
    <w:sdtEndPr>
      <w:rPr>
        <w:noProof/>
      </w:rPr>
    </w:sdtEndPr>
    <w:sdtContent>
      <w:p w14:paraId="3C7F8DC4" w14:textId="77777777" w:rsidR="00A26A9E" w:rsidRDefault="00A26A9E">
        <w:pPr>
          <w:pStyle w:val="Header"/>
          <w:jc w:val="right"/>
        </w:pPr>
        <w:r>
          <w:fldChar w:fldCharType="begin"/>
        </w:r>
        <w:r>
          <w:instrText xml:space="preserve"> PAGE   \* MERGEFORMAT </w:instrText>
        </w:r>
        <w:r>
          <w:fldChar w:fldCharType="separate"/>
        </w:r>
        <w:r w:rsidR="007B3912">
          <w:rPr>
            <w:noProof/>
          </w:rPr>
          <w:t>1</w:t>
        </w:r>
        <w:r>
          <w:rPr>
            <w:noProof/>
          </w:rPr>
          <w:fldChar w:fldCharType="end"/>
        </w:r>
      </w:p>
    </w:sdtContent>
  </w:sdt>
  <w:p w14:paraId="046E70B3" w14:textId="77777777" w:rsidR="00A26A9E" w:rsidRDefault="00A26A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53DD3"/>
    <w:multiLevelType w:val="hybridMultilevel"/>
    <w:tmpl w:val="BF1AFA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202F1E"/>
    <w:multiLevelType w:val="hybridMultilevel"/>
    <w:tmpl w:val="CDFE16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6F11729"/>
    <w:multiLevelType w:val="hybridMultilevel"/>
    <w:tmpl w:val="4FE208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A9790C"/>
    <w:multiLevelType w:val="hybridMultilevel"/>
    <w:tmpl w:val="B9961D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CB30DA7"/>
    <w:multiLevelType w:val="hybridMultilevel"/>
    <w:tmpl w:val="1FC2A9D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320E7453"/>
    <w:multiLevelType w:val="hybridMultilevel"/>
    <w:tmpl w:val="7D906648"/>
    <w:lvl w:ilvl="0" w:tplc="7E841582">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5A45E0"/>
    <w:multiLevelType w:val="hybridMultilevel"/>
    <w:tmpl w:val="26A6F1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CB1236F"/>
    <w:multiLevelType w:val="hybridMultilevel"/>
    <w:tmpl w:val="8C6697C0"/>
    <w:lvl w:ilvl="0" w:tplc="DC982FD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C74C75"/>
    <w:multiLevelType w:val="hybridMultilevel"/>
    <w:tmpl w:val="C3CCF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6211C27"/>
    <w:multiLevelType w:val="multilevel"/>
    <w:tmpl w:val="7696C5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B6E6F1B"/>
    <w:multiLevelType w:val="hybridMultilevel"/>
    <w:tmpl w:val="53DA4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352BF8"/>
    <w:multiLevelType w:val="hybridMultilevel"/>
    <w:tmpl w:val="451CC1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94205AF"/>
    <w:multiLevelType w:val="multilevel"/>
    <w:tmpl w:val="57B05F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857AB7"/>
    <w:multiLevelType w:val="hybridMultilevel"/>
    <w:tmpl w:val="4A4008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D862CA7"/>
    <w:multiLevelType w:val="hybridMultilevel"/>
    <w:tmpl w:val="8C6697C0"/>
    <w:lvl w:ilvl="0" w:tplc="DC982FD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D709D1"/>
    <w:multiLevelType w:val="hybridMultilevel"/>
    <w:tmpl w:val="25B872A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61374192"/>
    <w:multiLevelType w:val="hybridMultilevel"/>
    <w:tmpl w:val="CDFE16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0"/>
  </w:num>
  <w:num w:numId="7">
    <w:abstractNumId w:val="11"/>
  </w:num>
  <w:num w:numId="8">
    <w:abstractNumId w:val="6"/>
  </w:num>
  <w:num w:numId="9">
    <w:abstractNumId w:val="13"/>
  </w:num>
  <w:num w:numId="10">
    <w:abstractNumId w:val="0"/>
  </w:num>
  <w:num w:numId="11">
    <w:abstractNumId w:val="2"/>
  </w:num>
  <w:num w:numId="12">
    <w:abstractNumId w:val="14"/>
  </w:num>
  <w:num w:numId="13">
    <w:abstractNumId w:val="7"/>
  </w:num>
  <w:num w:numId="14">
    <w:abstractNumId w:val="3"/>
  </w:num>
  <w:num w:numId="15">
    <w:abstractNumId w:val="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BD1"/>
    <w:rsid w:val="000A039A"/>
    <w:rsid w:val="000D6DAF"/>
    <w:rsid w:val="001718CB"/>
    <w:rsid w:val="001938AF"/>
    <w:rsid w:val="001E42E0"/>
    <w:rsid w:val="001E6E14"/>
    <w:rsid w:val="001F23D7"/>
    <w:rsid w:val="002219A7"/>
    <w:rsid w:val="00281A73"/>
    <w:rsid w:val="002922C8"/>
    <w:rsid w:val="002955DF"/>
    <w:rsid w:val="002957F7"/>
    <w:rsid w:val="002B426D"/>
    <w:rsid w:val="002E5CEC"/>
    <w:rsid w:val="00410055"/>
    <w:rsid w:val="00414925"/>
    <w:rsid w:val="00455F0A"/>
    <w:rsid w:val="00497226"/>
    <w:rsid w:val="004C0080"/>
    <w:rsid w:val="004C05C0"/>
    <w:rsid w:val="004D7670"/>
    <w:rsid w:val="004E33BB"/>
    <w:rsid w:val="005145D7"/>
    <w:rsid w:val="00542DB8"/>
    <w:rsid w:val="00590BC6"/>
    <w:rsid w:val="005A0C2B"/>
    <w:rsid w:val="005A77A9"/>
    <w:rsid w:val="005B15C5"/>
    <w:rsid w:val="005B47C9"/>
    <w:rsid w:val="00624190"/>
    <w:rsid w:val="006307ED"/>
    <w:rsid w:val="00657884"/>
    <w:rsid w:val="00660667"/>
    <w:rsid w:val="00693F65"/>
    <w:rsid w:val="006E6B1C"/>
    <w:rsid w:val="006F3472"/>
    <w:rsid w:val="007B3912"/>
    <w:rsid w:val="007F1FE1"/>
    <w:rsid w:val="00814724"/>
    <w:rsid w:val="00872CAC"/>
    <w:rsid w:val="00873ECF"/>
    <w:rsid w:val="00875222"/>
    <w:rsid w:val="008A4B7D"/>
    <w:rsid w:val="008B1079"/>
    <w:rsid w:val="008B3D5D"/>
    <w:rsid w:val="008C0115"/>
    <w:rsid w:val="008F6DE3"/>
    <w:rsid w:val="00926C69"/>
    <w:rsid w:val="0098441A"/>
    <w:rsid w:val="009B739F"/>
    <w:rsid w:val="009B7E8B"/>
    <w:rsid w:val="009C2C0D"/>
    <w:rsid w:val="009E2572"/>
    <w:rsid w:val="00A26A9E"/>
    <w:rsid w:val="00A27AFC"/>
    <w:rsid w:val="00A44ABB"/>
    <w:rsid w:val="00A456C7"/>
    <w:rsid w:val="00A97867"/>
    <w:rsid w:val="00AA0E50"/>
    <w:rsid w:val="00AA2FF1"/>
    <w:rsid w:val="00AE059C"/>
    <w:rsid w:val="00AE7204"/>
    <w:rsid w:val="00B136AC"/>
    <w:rsid w:val="00B301C7"/>
    <w:rsid w:val="00BD6EFB"/>
    <w:rsid w:val="00C1193E"/>
    <w:rsid w:val="00C25BB6"/>
    <w:rsid w:val="00C466B9"/>
    <w:rsid w:val="00CF0251"/>
    <w:rsid w:val="00D16C29"/>
    <w:rsid w:val="00D2236F"/>
    <w:rsid w:val="00D441AA"/>
    <w:rsid w:val="00D65BD1"/>
    <w:rsid w:val="00DE3542"/>
    <w:rsid w:val="00E6242C"/>
    <w:rsid w:val="00EA73FE"/>
    <w:rsid w:val="00EB3FD7"/>
    <w:rsid w:val="00F05E4C"/>
    <w:rsid w:val="00F279E9"/>
    <w:rsid w:val="00F568B9"/>
    <w:rsid w:val="00FA79FA"/>
    <w:rsid w:val="00FB46D2"/>
    <w:rsid w:val="00FB7036"/>
    <w:rsid w:val="00FF50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6E048"/>
  <w15:chartTrackingRefBased/>
  <w15:docId w15:val="{D3A9509D-F7B5-4E1E-9E22-81D9AEF22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BD1"/>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3472"/>
    <w:pPr>
      <w:ind w:left="720"/>
      <w:contextualSpacing/>
    </w:pPr>
  </w:style>
  <w:style w:type="paragraph" w:styleId="Header">
    <w:name w:val="header"/>
    <w:basedOn w:val="Normal"/>
    <w:link w:val="HeaderChar"/>
    <w:uiPriority w:val="99"/>
    <w:unhideWhenUsed/>
    <w:rsid w:val="009C2C0D"/>
    <w:pPr>
      <w:tabs>
        <w:tab w:val="center" w:pos="4680"/>
        <w:tab w:val="right" w:pos="9360"/>
      </w:tabs>
    </w:pPr>
  </w:style>
  <w:style w:type="character" w:customStyle="1" w:styleId="HeaderChar">
    <w:name w:val="Header Char"/>
    <w:basedOn w:val="DefaultParagraphFont"/>
    <w:link w:val="Header"/>
    <w:uiPriority w:val="99"/>
    <w:rsid w:val="009C2C0D"/>
    <w:rPr>
      <w:rFonts w:ascii="Times New Roman" w:hAnsi="Times New Roman" w:cs="Times New Roman"/>
      <w:sz w:val="24"/>
      <w:szCs w:val="24"/>
      <w:lang w:eastAsia="en-GB"/>
    </w:rPr>
  </w:style>
  <w:style w:type="paragraph" w:styleId="Footer">
    <w:name w:val="footer"/>
    <w:basedOn w:val="Normal"/>
    <w:link w:val="FooterChar"/>
    <w:uiPriority w:val="99"/>
    <w:unhideWhenUsed/>
    <w:rsid w:val="009C2C0D"/>
    <w:pPr>
      <w:tabs>
        <w:tab w:val="center" w:pos="4680"/>
        <w:tab w:val="right" w:pos="9360"/>
      </w:tabs>
    </w:pPr>
  </w:style>
  <w:style w:type="character" w:customStyle="1" w:styleId="FooterChar">
    <w:name w:val="Footer Char"/>
    <w:basedOn w:val="DefaultParagraphFont"/>
    <w:link w:val="Footer"/>
    <w:uiPriority w:val="99"/>
    <w:rsid w:val="009C2C0D"/>
    <w:rPr>
      <w:rFonts w:ascii="Times New Roman" w:hAnsi="Times New Roman" w:cs="Times New Roman"/>
      <w:sz w:val="24"/>
      <w:szCs w:val="24"/>
      <w:lang w:eastAsia="en-GB"/>
    </w:rPr>
  </w:style>
  <w:style w:type="paragraph" w:customStyle="1" w:styleId="Default">
    <w:name w:val="Default"/>
    <w:rsid w:val="00C25BB6"/>
    <w:pPr>
      <w:autoSpaceDE w:val="0"/>
      <w:autoSpaceDN w:val="0"/>
      <w:adjustRightInd w:val="0"/>
      <w:spacing w:after="0" w:line="240" w:lineRule="auto"/>
    </w:pPr>
    <w:rPr>
      <w:rFonts w:ascii="Calibri" w:hAnsi="Calibri" w:cs="Calibri"/>
      <w:color w:val="000000"/>
      <w:sz w:val="24"/>
      <w:szCs w:val="24"/>
      <w:lang w:val="en-US"/>
    </w:rPr>
  </w:style>
  <w:style w:type="character" w:styleId="CommentReference">
    <w:name w:val="annotation reference"/>
    <w:basedOn w:val="DefaultParagraphFont"/>
    <w:uiPriority w:val="99"/>
    <w:semiHidden/>
    <w:unhideWhenUsed/>
    <w:rsid w:val="00FB46D2"/>
    <w:rPr>
      <w:sz w:val="16"/>
      <w:szCs w:val="16"/>
    </w:rPr>
  </w:style>
  <w:style w:type="paragraph" w:styleId="CommentText">
    <w:name w:val="annotation text"/>
    <w:basedOn w:val="Normal"/>
    <w:link w:val="CommentTextChar"/>
    <w:uiPriority w:val="99"/>
    <w:semiHidden/>
    <w:unhideWhenUsed/>
    <w:rsid w:val="00FB46D2"/>
    <w:rPr>
      <w:sz w:val="20"/>
      <w:szCs w:val="20"/>
    </w:rPr>
  </w:style>
  <w:style w:type="character" w:customStyle="1" w:styleId="CommentTextChar">
    <w:name w:val="Comment Text Char"/>
    <w:basedOn w:val="DefaultParagraphFont"/>
    <w:link w:val="CommentText"/>
    <w:uiPriority w:val="99"/>
    <w:semiHidden/>
    <w:rsid w:val="00FB46D2"/>
    <w:rPr>
      <w:rFonts w:ascii="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FB46D2"/>
    <w:rPr>
      <w:b/>
      <w:bCs/>
    </w:rPr>
  </w:style>
  <w:style w:type="character" w:customStyle="1" w:styleId="CommentSubjectChar">
    <w:name w:val="Comment Subject Char"/>
    <w:basedOn w:val="CommentTextChar"/>
    <w:link w:val="CommentSubject"/>
    <w:uiPriority w:val="99"/>
    <w:semiHidden/>
    <w:rsid w:val="00FB46D2"/>
    <w:rPr>
      <w:rFonts w:ascii="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FB46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46D2"/>
    <w:rPr>
      <w:rFonts w:ascii="Segoe UI"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09618">
      <w:bodyDiv w:val="1"/>
      <w:marLeft w:val="0"/>
      <w:marRight w:val="0"/>
      <w:marTop w:val="0"/>
      <w:marBottom w:val="0"/>
      <w:divBdr>
        <w:top w:val="none" w:sz="0" w:space="0" w:color="auto"/>
        <w:left w:val="none" w:sz="0" w:space="0" w:color="auto"/>
        <w:bottom w:val="none" w:sz="0" w:space="0" w:color="auto"/>
        <w:right w:val="none" w:sz="0" w:space="0" w:color="auto"/>
      </w:divBdr>
    </w:div>
    <w:div w:id="64030349">
      <w:bodyDiv w:val="1"/>
      <w:marLeft w:val="0"/>
      <w:marRight w:val="0"/>
      <w:marTop w:val="0"/>
      <w:marBottom w:val="0"/>
      <w:divBdr>
        <w:top w:val="none" w:sz="0" w:space="0" w:color="auto"/>
        <w:left w:val="none" w:sz="0" w:space="0" w:color="auto"/>
        <w:bottom w:val="none" w:sz="0" w:space="0" w:color="auto"/>
        <w:right w:val="none" w:sz="0" w:space="0" w:color="auto"/>
      </w:divBdr>
    </w:div>
    <w:div w:id="118644781">
      <w:bodyDiv w:val="1"/>
      <w:marLeft w:val="0"/>
      <w:marRight w:val="0"/>
      <w:marTop w:val="0"/>
      <w:marBottom w:val="0"/>
      <w:divBdr>
        <w:top w:val="none" w:sz="0" w:space="0" w:color="auto"/>
        <w:left w:val="none" w:sz="0" w:space="0" w:color="auto"/>
        <w:bottom w:val="none" w:sz="0" w:space="0" w:color="auto"/>
        <w:right w:val="none" w:sz="0" w:space="0" w:color="auto"/>
      </w:divBdr>
    </w:div>
    <w:div w:id="309209546">
      <w:bodyDiv w:val="1"/>
      <w:marLeft w:val="0"/>
      <w:marRight w:val="0"/>
      <w:marTop w:val="0"/>
      <w:marBottom w:val="0"/>
      <w:divBdr>
        <w:top w:val="none" w:sz="0" w:space="0" w:color="auto"/>
        <w:left w:val="none" w:sz="0" w:space="0" w:color="auto"/>
        <w:bottom w:val="none" w:sz="0" w:space="0" w:color="auto"/>
        <w:right w:val="none" w:sz="0" w:space="0" w:color="auto"/>
      </w:divBdr>
    </w:div>
    <w:div w:id="401146404">
      <w:bodyDiv w:val="1"/>
      <w:marLeft w:val="0"/>
      <w:marRight w:val="0"/>
      <w:marTop w:val="0"/>
      <w:marBottom w:val="0"/>
      <w:divBdr>
        <w:top w:val="none" w:sz="0" w:space="0" w:color="auto"/>
        <w:left w:val="none" w:sz="0" w:space="0" w:color="auto"/>
        <w:bottom w:val="none" w:sz="0" w:space="0" w:color="auto"/>
        <w:right w:val="none" w:sz="0" w:space="0" w:color="auto"/>
      </w:divBdr>
    </w:div>
    <w:div w:id="459305545">
      <w:bodyDiv w:val="1"/>
      <w:marLeft w:val="0"/>
      <w:marRight w:val="0"/>
      <w:marTop w:val="0"/>
      <w:marBottom w:val="0"/>
      <w:divBdr>
        <w:top w:val="none" w:sz="0" w:space="0" w:color="auto"/>
        <w:left w:val="none" w:sz="0" w:space="0" w:color="auto"/>
        <w:bottom w:val="none" w:sz="0" w:space="0" w:color="auto"/>
        <w:right w:val="none" w:sz="0" w:space="0" w:color="auto"/>
      </w:divBdr>
    </w:div>
    <w:div w:id="574049305">
      <w:bodyDiv w:val="1"/>
      <w:marLeft w:val="0"/>
      <w:marRight w:val="0"/>
      <w:marTop w:val="0"/>
      <w:marBottom w:val="0"/>
      <w:divBdr>
        <w:top w:val="none" w:sz="0" w:space="0" w:color="auto"/>
        <w:left w:val="none" w:sz="0" w:space="0" w:color="auto"/>
        <w:bottom w:val="none" w:sz="0" w:space="0" w:color="auto"/>
        <w:right w:val="none" w:sz="0" w:space="0" w:color="auto"/>
      </w:divBdr>
    </w:div>
    <w:div w:id="1064136184">
      <w:bodyDiv w:val="1"/>
      <w:marLeft w:val="0"/>
      <w:marRight w:val="0"/>
      <w:marTop w:val="0"/>
      <w:marBottom w:val="0"/>
      <w:divBdr>
        <w:top w:val="none" w:sz="0" w:space="0" w:color="auto"/>
        <w:left w:val="none" w:sz="0" w:space="0" w:color="auto"/>
        <w:bottom w:val="none" w:sz="0" w:space="0" w:color="auto"/>
        <w:right w:val="none" w:sz="0" w:space="0" w:color="auto"/>
      </w:divBdr>
    </w:div>
    <w:div w:id="1081103185">
      <w:bodyDiv w:val="1"/>
      <w:marLeft w:val="0"/>
      <w:marRight w:val="0"/>
      <w:marTop w:val="0"/>
      <w:marBottom w:val="0"/>
      <w:divBdr>
        <w:top w:val="none" w:sz="0" w:space="0" w:color="auto"/>
        <w:left w:val="none" w:sz="0" w:space="0" w:color="auto"/>
        <w:bottom w:val="none" w:sz="0" w:space="0" w:color="auto"/>
        <w:right w:val="none" w:sz="0" w:space="0" w:color="auto"/>
      </w:divBdr>
    </w:div>
    <w:div w:id="1167327250">
      <w:bodyDiv w:val="1"/>
      <w:marLeft w:val="0"/>
      <w:marRight w:val="0"/>
      <w:marTop w:val="0"/>
      <w:marBottom w:val="0"/>
      <w:divBdr>
        <w:top w:val="none" w:sz="0" w:space="0" w:color="auto"/>
        <w:left w:val="none" w:sz="0" w:space="0" w:color="auto"/>
        <w:bottom w:val="none" w:sz="0" w:space="0" w:color="auto"/>
        <w:right w:val="none" w:sz="0" w:space="0" w:color="auto"/>
      </w:divBdr>
    </w:div>
    <w:div w:id="1239048972">
      <w:bodyDiv w:val="1"/>
      <w:marLeft w:val="0"/>
      <w:marRight w:val="0"/>
      <w:marTop w:val="0"/>
      <w:marBottom w:val="0"/>
      <w:divBdr>
        <w:top w:val="none" w:sz="0" w:space="0" w:color="auto"/>
        <w:left w:val="none" w:sz="0" w:space="0" w:color="auto"/>
        <w:bottom w:val="none" w:sz="0" w:space="0" w:color="auto"/>
        <w:right w:val="none" w:sz="0" w:space="0" w:color="auto"/>
      </w:divBdr>
    </w:div>
    <w:div w:id="1317152102">
      <w:bodyDiv w:val="1"/>
      <w:marLeft w:val="0"/>
      <w:marRight w:val="0"/>
      <w:marTop w:val="0"/>
      <w:marBottom w:val="0"/>
      <w:divBdr>
        <w:top w:val="none" w:sz="0" w:space="0" w:color="auto"/>
        <w:left w:val="none" w:sz="0" w:space="0" w:color="auto"/>
        <w:bottom w:val="none" w:sz="0" w:space="0" w:color="auto"/>
        <w:right w:val="none" w:sz="0" w:space="0" w:color="auto"/>
      </w:divBdr>
    </w:div>
    <w:div w:id="1576739409">
      <w:bodyDiv w:val="1"/>
      <w:marLeft w:val="0"/>
      <w:marRight w:val="0"/>
      <w:marTop w:val="0"/>
      <w:marBottom w:val="0"/>
      <w:divBdr>
        <w:top w:val="none" w:sz="0" w:space="0" w:color="auto"/>
        <w:left w:val="none" w:sz="0" w:space="0" w:color="auto"/>
        <w:bottom w:val="none" w:sz="0" w:space="0" w:color="auto"/>
        <w:right w:val="none" w:sz="0" w:space="0" w:color="auto"/>
      </w:divBdr>
    </w:div>
    <w:div w:id="1612515773">
      <w:bodyDiv w:val="1"/>
      <w:marLeft w:val="0"/>
      <w:marRight w:val="0"/>
      <w:marTop w:val="0"/>
      <w:marBottom w:val="0"/>
      <w:divBdr>
        <w:top w:val="none" w:sz="0" w:space="0" w:color="auto"/>
        <w:left w:val="none" w:sz="0" w:space="0" w:color="auto"/>
        <w:bottom w:val="none" w:sz="0" w:space="0" w:color="auto"/>
        <w:right w:val="none" w:sz="0" w:space="0" w:color="auto"/>
      </w:divBdr>
    </w:div>
    <w:div w:id="1900021615">
      <w:bodyDiv w:val="1"/>
      <w:marLeft w:val="0"/>
      <w:marRight w:val="0"/>
      <w:marTop w:val="0"/>
      <w:marBottom w:val="0"/>
      <w:divBdr>
        <w:top w:val="none" w:sz="0" w:space="0" w:color="auto"/>
        <w:left w:val="none" w:sz="0" w:space="0" w:color="auto"/>
        <w:bottom w:val="none" w:sz="0" w:space="0" w:color="auto"/>
        <w:right w:val="none" w:sz="0" w:space="0" w:color="auto"/>
      </w:divBdr>
    </w:div>
    <w:div w:id="202790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1205</Words>
  <Characters>6871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Mateete Bekunda</dc:creator>
  <cp:keywords/>
  <dc:description/>
  <cp:lastModifiedBy>Fred Kizito</cp:lastModifiedBy>
  <cp:revision>2</cp:revision>
  <dcterms:created xsi:type="dcterms:W3CDTF">2020-05-12T21:03:00Z</dcterms:created>
  <dcterms:modified xsi:type="dcterms:W3CDTF">2020-05-12T21:03:00Z</dcterms:modified>
</cp:coreProperties>
</file>